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64B" w:rsidRDefault="0053064B" w:rsidP="0053064B">
      <w:pPr>
        <w:widowControl w:val="0"/>
        <w:autoSpaceDE w:val="0"/>
        <w:autoSpaceDN w:val="0"/>
        <w:adjustRightInd w:val="0"/>
        <w:rPr>
          <w:rFonts w:ascii="Arial" w:hAnsi="Arial" w:cs="Arial"/>
          <w:b/>
          <w:bCs/>
          <w:color w:val="122966"/>
          <w:sz w:val="56"/>
          <w:szCs w:val="56"/>
        </w:rPr>
      </w:pPr>
      <w:proofErr w:type="spellStart"/>
      <w:r>
        <w:rPr>
          <w:rFonts w:ascii="Arial" w:hAnsi="Arial" w:cs="Arial"/>
          <w:b/>
          <w:bCs/>
          <w:color w:val="122966"/>
          <w:sz w:val="56"/>
          <w:szCs w:val="56"/>
        </w:rPr>
        <w:t>ObamaCare</w:t>
      </w:r>
      <w:proofErr w:type="spellEnd"/>
      <w:r>
        <w:rPr>
          <w:rFonts w:ascii="Arial" w:hAnsi="Arial" w:cs="Arial"/>
          <w:b/>
          <w:bCs/>
          <w:color w:val="122966"/>
          <w:sz w:val="56"/>
          <w:szCs w:val="56"/>
        </w:rPr>
        <w:t xml:space="preserve"> Individual Mandate</w:t>
      </w:r>
    </w:p>
    <w:p w:rsidR="00E50139" w:rsidRDefault="0053064B" w:rsidP="0053064B">
      <w:pPr>
        <w:jc w:val="center"/>
        <w:rPr>
          <w:rFonts w:ascii="Arial" w:hAnsi="Arial" w:cs="Arial"/>
          <w:b/>
          <w:bCs/>
          <w:color w:val="9F0C1C"/>
          <w:sz w:val="42"/>
          <w:szCs w:val="42"/>
        </w:rPr>
      </w:pPr>
      <w:proofErr w:type="spellStart"/>
      <w:r>
        <w:rPr>
          <w:rFonts w:ascii="Arial" w:hAnsi="Arial" w:cs="Arial"/>
          <w:b/>
          <w:bCs/>
          <w:color w:val="9F0C1C"/>
          <w:sz w:val="42"/>
          <w:szCs w:val="42"/>
        </w:rPr>
        <w:t>ObamaCare's</w:t>
      </w:r>
      <w:proofErr w:type="spellEnd"/>
      <w:r>
        <w:rPr>
          <w:rFonts w:ascii="Arial" w:hAnsi="Arial" w:cs="Arial"/>
          <w:b/>
          <w:bCs/>
          <w:color w:val="9F0C1C"/>
          <w:sz w:val="42"/>
          <w:szCs w:val="42"/>
        </w:rPr>
        <w:t xml:space="preserve"> Individual Mandate: What is the Tax Penalty for Not Having Health Insurance?</w:t>
      </w:r>
    </w:p>
    <w:p w:rsidR="0053064B" w:rsidRDefault="0053064B" w:rsidP="0053064B">
      <w:pPr>
        <w:rPr>
          <w:rFonts w:ascii="Arial" w:hAnsi="Arial" w:cs="Arial"/>
          <w:b/>
          <w:bCs/>
          <w:color w:val="9F0C1C"/>
          <w:sz w:val="42"/>
          <w:szCs w:val="42"/>
        </w:rPr>
      </w:pPr>
    </w:p>
    <w:p w:rsidR="0053064B" w:rsidRDefault="0053064B" w:rsidP="0053064B">
      <w:pPr>
        <w:widowControl w:val="0"/>
        <w:autoSpaceDE w:val="0"/>
        <w:autoSpaceDN w:val="0"/>
        <w:adjustRightInd w:val="0"/>
        <w:rPr>
          <w:rFonts w:ascii="Verdana" w:hAnsi="Verdana" w:cs="Verdana"/>
          <w:sz w:val="28"/>
          <w:szCs w:val="28"/>
        </w:rPr>
      </w:pPr>
      <w:r>
        <w:rPr>
          <w:rFonts w:ascii="Verdana" w:hAnsi="Verdana" w:cs="Verdana"/>
          <w:sz w:val="28"/>
          <w:szCs w:val="28"/>
        </w:rPr>
        <w:t xml:space="preserve">The individual mandate requires that most Americans obtain </w:t>
      </w:r>
      <w:hyperlink r:id="rId6" w:history="1">
        <w:r>
          <w:rPr>
            <w:rFonts w:ascii="Verdana" w:hAnsi="Verdana" w:cs="Verdana"/>
            <w:color w:val="122966"/>
            <w:sz w:val="28"/>
            <w:szCs w:val="28"/>
            <w:u w:val="single" w:color="122966"/>
          </w:rPr>
          <w:t>health insurance</w:t>
        </w:r>
      </w:hyperlink>
      <w:r>
        <w:rPr>
          <w:rFonts w:ascii="Verdana" w:hAnsi="Verdana" w:cs="Verdana"/>
          <w:sz w:val="28"/>
          <w:szCs w:val="28"/>
        </w:rPr>
        <w:t xml:space="preserve"> by 2014 or pay a tax penalty. The individual mandate went into effect January 1st, 2014. The penalty will be applied to your year-end federal </w:t>
      </w:r>
      <w:hyperlink r:id="rId7" w:history="1">
        <w:r>
          <w:rPr>
            <w:rFonts w:ascii="Verdana" w:hAnsi="Verdana" w:cs="Verdana"/>
            <w:b/>
            <w:bCs/>
            <w:color w:val="122966"/>
            <w:sz w:val="28"/>
            <w:szCs w:val="28"/>
          </w:rPr>
          <w:t>modified adjusted gross income</w:t>
        </w:r>
      </w:hyperlink>
      <w:r>
        <w:rPr>
          <w:rFonts w:ascii="Verdana" w:hAnsi="Verdana" w:cs="Verdana"/>
          <w:sz w:val="28"/>
          <w:szCs w:val="28"/>
        </w:rPr>
        <w:t xml:space="preserve"> for each month you don't have health insurance or an </w:t>
      </w:r>
      <w:hyperlink r:id="rId8" w:history="1">
        <w:r>
          <w:rPr>
            <w:rFonts w:ascii="Verdana" w:hAnsi="Verdana" w:cs="Verdana"/>
            <w:b/>
            <w:bCs/>
            <w:color w:val="122966"/>
            <w:sz w:val="28"/>
            <w:szCs w:val="28"/>
          </w:rPr>
          <w:t>exemption</w:t>
        </w:r>
      </w:hyperlink>
      <w:r>
        <w:rPr>
          <w:rFonts w:ascii="Verdana" w:hAnsi="Verdana" w:cs="Verdana"/>
          <w:sz w:val="28"/>
          <w:szCs w:val="28"/>
        </w:rPr>
        <w:t>.</w:t>
      </w:r>
    </w:p>
    <w:p w:rsidR="0053064B" w:rsidRDefault="0053064B" w:rsidP="0053064B">
      <w:pPr>
        <w:rPr>
          <w:rFonts w:ascii="Verdana" w:hAnsi="Verdana" w:cs="Verdana"/>
          <w:sz w:val="28"/>
          <w:szCs w:val="28"/>
        </w:rPr>
      </w:pPr>
      <w:r>
        <w:rPr>
          <w:rFonts w:ascii="Verdana" w:hAnsi="Verdana" w:cs="Verdana"/>
          <w:b/>
          <w:bCs/>
          <w:sz w:val="28"/>
          <w:szCs w:val="28"/>
        </w:rPr>
        <w:t xml:space="preserve">To avoid the penalty you needed coverage that started by May 1st, 2014. </w:t>
      </w:r>
      <w:hyperlink r:id="rId9" w:history="1">
        <w:r>
          <w:rPr>
            <w:rFonts w:ascii="Verdana" w:hAnsi="Verdana" w:cs="Verdana"/>
            <w:b/>
            <w:bCs/>
            <w:color w:val="122966"/>
            <w:sz w:val="28"/>
            <w:szCs w:val="28"/>
          </w:rPr>
          <w:t>If you missed the deadline</w:t>
        </w:r>
      </w:hyperlink>
      <w:r>
        <w:rPr>
          <w:rFonts w:ascii="Verdana" w:hAnsi="Verdana" w:cs="Verdana"/>
          <w:sz w:val="28"/>
          <w:szCs w:val="28"/>
        </w:rPr>
        <w:t xml:space="preserve"> you'll have to wait until the marketplace opens again on November 15th, 2014 to get marketplace coverage unless you qualify for </w:t>
      </w:r>
      <w:hyperlink r:id="rId10" w:history="1">
        <w:r>
          <w:rPr>
            <w:rFonts w:ascii="Verdana" w:hAnsi="Verdana" w:cs="Verdana"/>
            <w:b/>
            <w:bCs/>
            <w:color w:val="122966"/>
            <w:sz w:val="28"/>
            <w:szCs w:val="28"/>
          </w:rPr>
          <w:t>a special enrollment period</w:t>
        </w:r>
      </w:hyperlink>
      <w:r>
        <w:rPr>
          <w:rFonts w:ascii="Verdana" w:hAnsi="Verdana" w:cs="Verdana"/>
          <w:sz w:val="28"/>
          <w:szCs w:val="28"/>
        </w:rPr>
        <w:t>.</w:t>
      </w:r>
    </w:p>
    <w:p w:rsidR="0053064B" w:rsidRDefault="0053064B" w:rsidP="0053064B">
      <w:pPr>
        <w:rPr>
          <w:rFonts w:ascii="Arial" w:hAnsi="Arial" w:cs="Arial"/>
          <w:b/>
          <w:bCs/>
          <w:color w:val="9F0C1C"/>
          <w:sz w:val="42"/>
          <w:szCs w:val="42"/>
        </w:rPr>
      </w:pPr>
    </w:p>
    <w:p w:rsidR="0053064B" w:rsidRDefault="0053064B" w:rsidP="0053064B">
      <w:pPr>
        <w:widowControl w:val="0"/>
        <w:autoSpaceDE w:val="0"/>
        <w:autoSpaceDN w:val="0"/>
        <w:adjustRightInd w:val="0"/>
        <w:rPr>
          <w:rFonts w:ascii="Arial" w:hAnsi="Arial" w:cs="Arial"/>
          <w:b/>
          <w:bCs/>
          <w:color w:val="9F0C1C"/>
          <w:sz w:val="42"/>
          <w:szCs w:val="42"/>
        </w:rPr>
      </w:pPr>
      <w:r>
        <w:rPr>
          <w:rFonts w:ascii="Arial" w:hAnsi="Arial" w:cs="Arial"/>
          <w:b/>
          <w:bCs/>
          <w:color w:val="9F0C1C"/>
          <w:sz w:val="42"/>
          <w:szCs w:val="42"/>
        </w:rPr>
        <w:t xml:space="preserve">What is </w:t>
      </w:r>
      <w:proofErr w:type="spellStart"/>
      <w:r>
        <w:rPr>
          <w:rFonts w:ascii="Arial" w:hAnsi="Arial" w:cs="Arial"/>
          <w:b/>
          <w:bCs/>
          <w:color w:val="9F0C1C"/>
          <w:sz w:val="42"/>
          <w:szCs w:val="42"/>
        </w:rPr>
        <w:t>ObamaCare's</w:t>
      </w:r>
      <w:proofErr w:type="spellEnd"/>
      <w:r>
        <w:rPr>
          <w:rFonts w:ascii="Arial" w:hAnsi="Arial" w:cs="Arial"/>
          <w:b/>
          <w:bCs/>
          <w:color w:val="9F0C1C"/>
          <w:sz w:val="42"/>
          <w:szCs w:val="42"/>
        </w:rPr>
        <w:t xml:space="preserve"> Individual </w:t>
      </w:r>
      <w:proofErr w:type="gramStart"/>
      <w:r>
        <w:rPr>
          <w:rFonts w:ascii="Arial" w:hAnsi="Arial" w:cs="Arial"/>
          <w:b/>
          <w:bCs/>
          <w:color w:val="9F0C1C"/>
          <w:sz w:val="42"/>
          <w:szCs w:val="42"/>
        </w:rPr>
        <w:t>Mandate</w:t>
      </w:r>
      <w:proofErr w:type="gramEnd"/>
    </w:p>
    <w:p w:rsidR="0053064B" w:rsidRDefault="0053064B" w:rsidP="0053064B">
      <w:pPr>
        <w:widowControl w:val="0"/>
        <w:autoSpaceDE w:val="0"/>
        <w:autoSpaceDN w:val="0"/>
        <w:adjustRightInd w:val="0"/>
        <w:rPr>
          <w:rFonts w:ascii="Verdana" w:hAnsi="Verdana" w:cs="Verdana"/>
          <w:sz w:val="28"/>
          <w:szCs w:val="28"/>
        </w:rPr>
      </w:pPr>
      <w:r>
        <w:rPr>
          <w:rFonts w:ascii="Verdana" w:hAnsi="Verdana" w:cs="Verdana"/>
          <w:sz w:val="28"/>
          <w:szCs w:val="28"/>
        </w:rPr>
        <w:t xml:space="preserve">One of the key parts of " </w:t>
      </w:r>
      <w:hyperlink r:id="rId11" w:history="1">
        <w:proofErr w:type="spellStart"/>
        <w:r>
          <w:rPr>
            <w:rFonts w:ascii="Verdana" w:hAnsi="Verdana" w:cs="Verdana"/>
            <w:color w:val="122966"/>
            <w:sz w:val="28"/>
            <w:szCs w:val="28"/>
            <w:u w:val="single" w:color="122966"/>
          </w:rPr>
          <w:t>ObamaCare</w:t>
        </w:r>
        <w:proofErr w:type="spellEnd"/>
      </w:hyperlink>
      <w:r>
        <w:rPr>
          <w:rFonts w:ascii="Verdana" w:hAnsi="Verdana" w:cs="Verdana"/>
          <w:sz w:val="28"/>
          <w:szCs w:val="28"/>
        </w:rPr>
        <w:t>" is the individual mandate. Originally purposed by the Heritage Foundation in 1989, the individual mandate requires that all eligible Americans have at least basic health coverage.</w:t>
      </w:r>
    </w:p>
    <w:p w:rsidR="0053064B" w:rsidRDefault="0053064B" w:rsidP="0053064B">
      <w:pPr>
        <w:widowControl w:val="0"/>
        <w:autoSpaceDE w:val="0"/>
        <w:autoSpaceDN w:val="0"/>
        <w:adjustRightInd w:val="0"/>
        <w:rPr>
          <w:rFonts w:ascii="Verdana" w:hAnsi="Verdana" w:cs="Verdana"/>
          <w:sz w:val="28"/>
          <w:szCs w:val="28"/>
        </w:rPr>
      </w:pPr>
      <w:r>
        <w:rPr>
          <w:rFonts w:ascii="Verdana" w:hAnsi="Verdana" w:cs="Verdana"/>
          <w:sz w:val="28"/>
          <w:szCs w:val="28"/>
        </w:rPr>
        <w:t xml:space="preserve">The individual mandate is officially part of the shared responsibly provision and is called </w:t>
      </w:r>
      <w:proofErr w:type="gramStart"/>
      <w:r>
        <w:rPr>
          <w:rFonts w:ascii="Verdana" w:hAnsi="Verdana" w:cs="Verdana"/>
          <w:sz w:val="28"/>
          <w:szCs w:val="28"/>
        </w:rPr>
        <w:t>a</w:t>
      </w:r>
      <w:proofErr w:type="gramEnd"/>
      <w:r>
        <w:rPr>
          <w:rFonts w:ascii="Verdana" w:hAnsi="Verdana" w:cs="Verdana"/>
          <w:sz w:val="28"/>
          <w:szCs w:val="28"/>
        </w:rPr>
        <w:t xml:space="preserve"> individual shared responsibility fee. The fee works like this: if you don't have insurance in 2014 or obtain an exemption, you get charged a fee for every month you don't have insurance on your year-end </w:t>
      </w:r>
      <w:hyperlink r:id="rId12" w:history="1">
        <w:r>
          <w:rPr>
            <w:rFonts w:ascii="Verdana" w:hAnsi="Verdana" w:cs="Verdana"/>
            <w:b/>
            <w:bCs/>
            <w:color w:val="122966"/>
            <w:sz w:val="28"/>
            <w:szCs w:val="28"/>
          </w:rPr>
          <w:t>MAGI taxable income</w:t>
        </w:r>
      </w:hyperlink>
      <w:r>
        <w:rPr>
          <w:rFonts w:ascii="Verdana" w:hAnsi="Verdana" w:cs="Verdana"/>
          <w:sz w:val="28"/>
          <w:szCs w:val="28"/>
        </w:rPr>
        <w:t>. If you have coverage for at least one day in that taxable year then you don't owe the payment for that month.</w:t>
      </w:r>
    </w:p>
    <w:p w:rsidR="0053064B" w:rsidRDefault="0053064B" w:rsidP="0053064B">
      <w:pPr>
        <w:widowControl w:val="0"/>
        <w:autoSpaceDE w:val="0"/>
        <w:autoSpaceDN w:val="0"/>
        <w:adjustRightInd w:val="0"/>
        <w:rPr>
          <w:rFonts w:ascii="Verdana" w:hAnsi="Verdana" w:cs="Verdana"/>
          <w:sz w:val="28"/>
          <w:szCs w:val="28"/>
        </w:rPr>
      </w:pPr>
    </w:p>
    <w:p w:rsidR="0053064B" w:rsidRDefault="0053064B" w:rsidP="0053064B">
      <w:pPr>
        <w:widowControl w:val="0"/>
        <w:autoSpaceDE w:val="0"/>
        <w:autoSpaceDN w:val="0"/>
        <w:adjustRightInd w:val="0"/>
        <w:rPr>
          <w:rFonts w:ascii="Arial" w:hAnsi="Arial" w:cs="Arial"/>
          <w:b/>
          <w:bCs/>
          <w:color w:val="9F0C1C"/>
          <w:sz w:val="42"/>
          <w:szCs w:val="42"/>
        </w:rPr>
      </w:pPr>
      <w:r>
        <w:rPr>
          <w:rFonts w:ascii="Arial" w:hAnsi="Arial" w:cs="Arial"/>
          <w:b/>
          <w:bCs/>
          <w:color w:val="9F0C1C"/>
          <w:sz w:val="42"/>
          <w:szCs w:val="42"/>
        </w:rPr>
        <w:t>Individual Mandate Summary</w:t>
      </w:r>
    </w:p>
    <w:p w:rsidR="0053064B" w:rsidRDefault="0053064B" w:rsidP="0053064B">
      <w:pPr>
        <w:widowControl w:val="0"/>
        <w:autoSpaceDE w:val="0"/>
        <w:autoSpaceDN w:val="0"/>
        <w:adjustRightInd w:val="0"/>
        <w:rPr>
          <w:rFonts w:ascii="Verdana" w:hAnsi="Verdana" w:cs="Verdana"/>
          <w:sz w:val="28"/>
          <w:szCs w:val="28"/>
        </w:rPr>
      </w:pPr>
      <w:r>
        <w:rPr>
          <w:rFonts w:ascii="Verdana" w:hAnsi="Verdana" w:cs="Verdana"/>
          <w:sz w:val="28"/>
          <w:szCs w:val="28"/>
        </w:rPr>
        <w:t xml:space="preserve">We will cover each aspect of </w:t>
      </w:r>
      <w:proofErr w:type="spellStart"/>
      <w:r>
        <w:rPr>
          <w:rFonts w:ascii="Verdana" w:hAnsi="Verdana" w:cs="Verdana"/>
          <w:sz w:val="28"/>
          <w:szCs w:val="28"/>
        </w:rPr>
        <w:t>ObamaCare's</w:t>
      </w:r>
      <w:proofErr w:type="spellEnd"/>
      <w:r>
        <w:rPr>
          <w:rFonts w:ascii="Verdana" w:hAnsi="Verdana" w:cs="Verdana"/>
          <w:sz w:val="28"/>
          <w:szCs w:val="28"/>
        </w:rPr>
        <w:t xml:space="preserve"> individual mandate on this page. First however, here is a quick </w:t>
      </w:r>
      <w:r>
        <w:rPr>
          <w:rFonts w:ascii="Verdana" w:hAnsi="Verdana" w:cs="Verdana"/>
          <w:sz w:val="28"/>
          <w:szCs w:val="28"/>
        </w:rPr>
        <w:lastRenderedPageBreak/>
        <w:t>overview of the individual mandate.</w:t>
      </w:r>
    </w:p>
    <w:p w:rsidR="0053064B" w:rsidRDefault="0053064B" w:rsidP="0053064B">
      <w:pPr>
        <w:widowControl w:val="0"/>
        <w:autoSpaceDE w:val="0"/>
        <w:autoSpaceDN w:val="0"/>
        <w:adjustRightInd w:val="0"/>
        <w:rPr>
          <w:rFonts w:ascii="Arial" w:hAnsi="Arial" w:cs="Arial"/>
          <w:color w:val="9F0C1C"/>
          <w:sz w:val="28"/>
          <w:szCs w:val="28"/>
        </w:rPr>
      </w:pPr>
      <w:r>
        <w:rPr>
          <w:rFonts w:ascii="Arial" w:hAnsi="Arial" w:cs="Arial"/>
          <w:color w:val="9F0C1C"/>
          <w:sz w:val="28"/>
          <w:szCs w:val="28"/>
        </w:rPr>
        <w:t>To Avoid the Fee You'll Need Minimum Essential Coverage</w:t>
      </w:r>
    </w:p>
    <w:p w:rsidR="0053064B" w:rsidRDefault="0053064B" w:rsidP="0053064B">
      <w:pPr>
        <w:widowControl w:val="0"/>
        <w:autoSpaceDE w:val="0"/>
        <w:autoSpaceDN w:val="0"/>
        <w:adjustRightInd w:val="0"/>
        <w:rPr>
          <w:rFonts w:ascii="Verdana" w:hAnsi="Verdana" w:cs="Verdana"/>
          <w:sz w:val="28"/>
          <w:szCs w:val="28"/>
        </w:rPr>
      </w:pPr>
      <w:r>
        <w:rPr>
          <w:rFonts w:ascii="Verdana" w:hAnsi="Verdana" w:cs="Verdana"/>
          <w:sz w:val="28"/>
          <w:szCs w:val="28"/>
        </w:rPr>
        <w:t xml:space="preserve">The type of coverage you'll need to avoid the fee is called </w:t>
      </w:r>
      <w:hyperlink r:id="rId13" w:history="1">
        <w:r>
          <w:rPr>
            <w:rFonts w:ascii="Verdana" w:hAnsi="Verdana" w:cs="Verdana"/>
            <w:b/>
            <w:bCs/>
            <w:color w:val="122966"/>
            <w:sz w:val="28"/>
            <w:szCs w:val="28"/>
          </w:rPr>
          <w:t>minimum essential coverage</w:t>
        </w:r>
      </w:hyperlink>
      <w:r>
        <w:rPr>
          <w:rFonts w:ascii="Verdana" w:hAnsi="Verdana" w:cs="Verdana"/>
          <w:sz w:val="28"/>
          <w:szCs w:val="28"/>
        </w:rPr>
        <w:t xml:space="preserve">. Minimum essential coverage includes marketplace insurance, most private major medical plans off the marketplace, Medicare, Medicaid and CHIP, most employer based coverage, and more. Short term plans and other non-compliant plans purchased outside of </w:t>
      </w:r>
      <w:hyperlink r:id="rId14" w:history="1">
        <w:r>
          <w:rPr>
            <w:rFonts w:ascii="Verdana" w:hAnsi="Verdana" w:cs="Verdana"/>
            <w:b/>
            <w:bCs/>
            <w:color w:val="122966"/>
            <w:sz w:val="28"/>
            <w:szCs w:val="28"/>
          </w:rPr>
          <w:t>open enrollment</w:t>
        </w:r>
      </w:hyperlink>
      <w:r>
        <w:rPr>
          <w:rFonts w:ascii="Verdana" w:hAnsi="Verdana" w:cs="Verdana"/>
          <w:sz w:val="28"/>
          <w:szCs w:val="28"/>
        </w:rPr>
        <w:t xml:space="preserve"> don't comply with </w:t>
      </w:r>
      <w:hyperlink r:id="rId15" w:history="1">
        <w:proofErr w:type="spellStart"/>
        <w:r>
          <w:rPr>
            <w:rFonts w:ascii="Verdana" w:hAnsi="Verdana" w:cs="Verdana"/>
            <w:color w:val="122966"/>
            <w:sz w:val="28"/>
            <w:szCs w:val="28"/>
            <w:u w:val="single" w:color="122966"/>
          </w:rPr>
          <w:t>ObamaCare</w:t>
        </w:r>
      </w:hyperlink>
      <w:r>
        <w:rPr>
          <w:rFonts w:ascii="Verdana" w:hAnsi="Verdana" w:cs="Verdana"/>
          <w:sz w:val="28"/>
          <w:szCs w:val="28"/>
        </w:rPr>
        <w:t>'s</w:t>
      </w:r>
      <w:proofErr w:type="spellEnd"/>
      <w:r>
        <w:rPr>
          <w:rFonts w:ascii="Verdana" w:hAnsi="Verdana" w:cs="Verdana"/>
          <w:sz w:val="28"/>
          <w:szCs w:val="28"/>
        </w:rPr>
        <w:t xml:space="preserve"> individual mandate! In most cases you can only obtain private insurance that counts as minimum essential coverage during each years open enrollment due to insurers unofficially adopting marketplace enrollment periods!</w:t>
      </w:r>
    </w:p>
    <w:p w:rsidR="0053064B" w:rsidRDefault="0053064B" w:rsidP="0053064B">
      <w:pPr>
        <w:rPr>
          <w:rFonts w:ascii="Arial" w:hAnsi="Arial" w:cs="Arial"/>
          <w:color w:val="9F0C1C"/>
          <w:sz w:val="28"/>
          <w:szCs w:val="28"/>
        </w:rPr>
      </w:pPr>
      <w:r>
        <w:rPr>
          <w:rFonts w:ascii="Arial" w:hAnsi="Arial" w:cs="Arial"/>
          <w:color w:val="9F0C1C"/>
          <w:sz w:val="28"/>
          <w:szCs w:val="28"/>
        </w:rPr>
        <w:t>You Need to Obtain and Maintain Minimum Essential Coverage</w:t>
      </w:r>
    </w:p>
    <w:p w:rsidR="0053064B" w:rsidRDefault="0053064B" w:rsidP="0053064B">
      <w:pPr>
        <w:widowControl w:val="0"/>
        <w:autoSpaceDE w:val="0"/>
        <w:autoSpaceDN w:val="0"/>
        <w:adjustRightInd w:val="0"/>
        <w:rPr>
          <w:rFonts w:ascii="Verdana" w:hAnsi="Verdana" w:cs="Verdana"/>
          <w:sz w:val="28"/>
          <w:szCs w:val="28"/>
        </w:rPr>
      </w:pPr>
      <w:r>
        <w:rPr>
          <w:rFonts w:ascii="Verdana" w:hAnsi="Verdana" w:cs="Verdana"/>
          <w:sz w:val="28"/>
          <w:szCs w:val="28"/>
        </w:rPr>
        <w:t>Although the mandate started January 1st, 2014 you have a 3 month grace period, due to a "short coverage gap" exemption, allowing you less than 3 months in a row without coverage in 2014 (this covered January through March for lots of folks).</w:t>
      </w:r>
    </w:p>
    <w:p w:rsidR="0053064B" w:rsidRDefault="0053064B" w:rsidP="0053064B">
      <w:pPr>
        <w:widowControl w:val="0"/>
        <w:autoSpaceDE w:val="0"/>
        <w:autoSpaceDN w:val="0"/>
        <w:adjustRightInd w:val="0"/>
        <w:rPr>
          <w:rFonts w:ascii="Verdana" w:hAnsi="Verdana" w:cs="Verdana"/>
          <w:sz w:val="28"/>
          <w:szCs w:val="28"/>
        </w:rPr>
      </w:pPr>
      <w:r>
        <w:rPr>
          <w:rFonts w:ascii="Verdana" w:hAnsi="Verdana" w:cs="Verdana"/>
          <w:sz w:val="28"/>
          <w:szCs w:val="28"/>
        </w:rPr>
        <w:t xml:space="preserve">There is </w:t>
      </w:r>
      <w:hyperlink r:id="rId16" w:history="1">
        <w:r>
          <w:rPr>
            <w:rFonts w:ascii="Verdana" w:hAnsi="Verdana" w:cs="Verdana"/>
            <w:b/>
            <w:bCs/>
            <w:color w:val="122966"/>
            <w:sz w:val="28"/>
            <w:szCs w:val="28"/>
          </w:rPr>
          <w:t>another coverage gap exemption</w:t>
        </w:r>
      </w:hyperlink>
      <w:r>
        <w:rPr>
          <w:rFonts w:ascii="Verdana" w:hAnsi="Verdana" w:cs="Verdana"/>
          <w:sz w:val="28"/>
          <w:szCs w:val="28"/>
        </w:rPr>
        <w:t xml:space="preserve"> that applies to those who purchased coverage between March 15th and April 15th, 2014 (this covers April since your coverage won't start until May 1st, 2014.) See below for more details on exemptions.</w:t>
      </w:r>
    </w:p>
    <w:p w:rsidR="0053064B" w:rsidRDefault="0053064B" w:rsidP="0053064B">
      <w:pPr>
        <w:widowControl w:val="0"/>
        <w:autoSpaceDE w:val="0"/>
        <w:autoSpaceDN w:val="0"/>
        <w:adjustRightInd w:val="0"/>
        <w:rPr>
          <w:rFonts w:ascii="Verdana" w:hAnsi="Verdana" w:cs="Verdana"/>
          <w:sz w:val="28"/>
          <w:szCs w:val="28"/>
        </w:rPr>
      </w:pPr>
      <w:r>
        <w:rPr>
          <w:rFonts w:ascii="Verdana" w:hAnsi="Verdana" w:cs="Verdana"/>
          <w:sz w:val="28"/>
          <w:szCs w:val="28"/>
        </w:rPr>
        <w:t xml:space="preserve">Moving forward into 2015 everyone is allowed a </w:t>
      </w:r>
      <w:proofErr w:type="gramStart"/>
      <w:r>
        <w:rPr>
          <w:rFonts w:ascii="Verdana" w:hAnsi="Verdana" w:cs="Verdana"/>
          <w:sz w:val="28"/>
          <w:szCs w:val="28"/>
        </w:rPr>
        <w:t>3 month</w:t>
      </w:r>
      <w:proofErr w:type="gramEnd"/>
      <w:r>
        <w:rPr>
          <w:rFonts w:ascii="Verdana" w:hAnsi="Verdana" w:cs="Verdana"/>
          <w:sz w:val="28"/>
          <w:szCs w:val="28"/>
        </w:rPr>
        <w:t xml:space="preserve"> "short coverage gap" exemption once per year.</w:t>
      </w:r>
    </w:p>
    <w:p w:rsidR="0053064B" w:rsidRDefault="0053064B" w:rsidP="0053064B">
      <w:pPr>
        <w:widowControl w:val="0"/>
        <w:autoSpaceDE w:val="0"/>
        <w:autoSpaceDN w:val="0"/>
        <w:adjustRightInd w:val="0"/>
        <w:rPr>
          <w:rFonts w:ascii="Arial" w:hAnsi="Arial" w:cs="Arial"/>
          <w:color w:val="9F0C1C"/>
          <w:sz w:val="28"/>
          <w:szCs w:val="28"/>
        </w:rPr>
      </w:pPr>
      <w:r>
        <w:rPr>
          <w:rFonts w:ascii="Arial" w:hAnsi="Arial" w:cs="Arial"/>
          <w:color w:val="9F0C1C"/>
          <w:sz w:val="28"/>
          <w:szCs w:val="28"/>
        </w:rPr>
        <w:t xml:space="preserve">How </w:t>
      </w:r>
      <w:proofErr w:type="gramStart"/>
      <w:r>
        <w:rPr>
          <w:rFonts w:ascii="Arial" w:hAnsi="Arial" w:cs="Arial"/>
          <w:color w:val="9F0C1C"/>
          <w:sz w:val="28"/>
          <w:szCs w:val="28"/>
        </w:rPr>
        <w:t>Much</w:t>
      </w:r>
      <w:proofErr w:type="gramEnd"/>
      <w:r>
        <w:rPr>
          <w:rFonts w:ascii="Arial" w:hAnsi="Arial" w:cs="Arial"/>
          <w:color w:val="9F0C1C"/>
          <w:sz w:val="28"/>
          <w:szCs w:val="28"/>
        </w:rPr>
        <w:t xml:space="preserve"> is the Penalty for Not Having Insurance?</w:t>
      </w:r>
    </w:p>
    <w:p w:rsidR="0053064B" w:rsidRDefault="0053064B" w:rsidP="0053064B">
      <w:pPr>
        <w:widowControl w:val="0"/>
        <w:autoSpaceDE w:val="0"/>
        <w:autoSpaceDN w:val="0"/>
        <w:adjustRightInd w:val="0"/>
        <w:rPr>
          <w:rFonts w:ascii="Verdana" w:hAnsi="Verdana" w:cs="Verdana"/>
          <w:sz w:val="28"/>
          <w:szCs w:val="28"/>
        </w:rPr>
      </w:pPr>
      <w:proofErr w:type="gramStart"/>
      <w:r>
        <w:rPr>
          <w:rFonts w:ascii="Verdana" w:hAnsi="Verdana" w:cs="Verdana"/>
          <w:sz w:val="28"/>
          <w:szCs w:val="28"/>
        </w:rPr>
        <w:t>The </w:t>
      </w:r>
      <w:r>
        <w:rPr>
          <w:rFonts w:ascii="Verdana" w:hAnsi="Verdana" w:cs="Verdana"/>
          <w:b/>
          <w:bCs/>
          <w:sz w:val="28"/>
          <w:szCs w:val="28"/>
        </w:rPr>
        <w:t>fee for not having insurance</w:t>
      </w:r>
      <w:r>
        <w:rPr>
          <w:rFonts w:ascii="Verdana" w:hAnsi="Verdana" w:cs="Verdana"/>
          <w:sz w:val="28"/>
          <w:szCs w:val="28"/>
        </w:rPr>
        <w:t> in 2014 is $95 per adult and $47.50 per child (up to $285 for a family) or 1% of your taxable income</w:t>
      </w:r>
      <w:proofErr w:type="gramEnd"/>
      <w:r>
        <w:rPr>
          <w:rFonts w:ascii="Verdana" w:hAnsi="Verdana" w:cs="Verdana"/>
          <w:sz w:val="28"/>
          <w:szCs w:val="28"/>
        </w:rPr>
        <w:t xml:space="preserve">, </w:t>
      </w:r>
      <w:proofErr w:type="gramStart"/>
      <w:r>
        <w:rPr>
          <w:rFonts w:ascii="Verdana" w:hAnsi="Verdana" w:cs="Verdana"/>
          <w:sz w:val="28"/>
          <w:szCs w:val="28"/>
        </w:rPr>
        <w:t>whichever is greater</w:t>
      </w:r>
      <w:proofErr w:type="gramEnd"/>
      <w:r>
        <w:rPr>
          <w:rFonts w:ascii="Verdana" w:hAnsi="Verdana" w:cs="Verdana"/>
          <w:sz w:val="28"/>
          <w:szCs w:val="28"/>
        </w:rPr>
        <w:t xml:space="preserve">. See the "How the </w:t>
      </w:r>
      <w:proofErr w:type="spellStart"/>
      <w:r>
        <w:rPr>
          <w:rFonts w:ascii="Verdana" w:hAnsi="Verdana" w:cs="Verdana"/>
          <w:sz w:val="28"/>
          <w:szCs w:val="28"/>
        </w:rPr>
        <w:t>ObamaCare</w:t>
      </w:r>
      <w:proofErr w:type="spellEnd"/>
      <w:r>
        <w:rPr>
          <w:rFonts w:ascii="Verdana" w:hAnsi="Verdana" w:cs="Verdana"/>
          <w:sz w:val="28"/>
          <w:szCs w:val="28"/>
        </w:rPr>
        <w:t xml:space="preserve"> Tax Penalty Works" section below for important details as the specifics of the law or more complicated than that.</w:t>
      </w:r>
    </w:p>
    <w:p w:rsidR="0053064B" w:rsidRDefault="0053064B" w:rsidP="0053064B">
      <w:pPr>
        <w:widowControl w:val="0"/>
        <w:autoSpaceDE w:val="0"/>
        <w:autoSpaceDN w:val="0"/>
        <w:adjustRightInd w:val="0"/>
        <w:rPr>
          <w:rFonts w:ascii="Verdana" w:hAnsi="Verdana" w:cs="Verdana"/>
          <w:sz w:val="28"/>
          <w:szCs w:val="28"/>
        </w:rPr>
      </w:pPr>
      <w:r>
        <w:rPr>
          <w:rFonts w:ascii="Verdana" w:hAnsi="Verdana" w:cs="Verdana"/>
          <w:sz w:val="28"/>
          <w:szCs w:val="28"/>
        </w:rPr>
        <w:t>NOTE: The maximum penalty cannot exceed the national average yearly premium for a bronze plan. Also not the fee is 1/12 of the total fee, per household member, for each month they go without coverage.</w:t>
      </w:r>
    </w:p>
    <w:p w:rsidR="0053064B" w:rsidRDefault="0053064B" w:rsidP="0053064B">
      <w:pPr>
        <w:widowControl w:val="0"/>
        <w:autoSpaceDE w:val="0"/>
        <w:autoSpaceDN w:val="0"/>
        <w:adjustRightInd w:val="0"/>
        <w:rPr>
          <w:rFonts w:ascii="Verdana" w:hAnsi="Verdana" w:cs="Verdana"/>
          <w:b/>
          <w:bCs/>
          <w:sz w:val="28"/>
          <w:szCs w:val="28"/>
        </w:rPr>
      </w:pPr>
    </w:p>
    <w:p w:rsidR="0053064B" w:rsidRDefault="0053064B" w:rsidP="0053064B">
      <w:pPr>
        <w:widowControl w:val="0"/>
        <w:autoSpaceDE w:val="0"/>
        <w:autoSpaceDN w:val="0"/>
        <w:adjustRightInd w:val="0"/>
        <w:rPr>
          <w:rFonts w:ascii="Verdana" w:hAnsi="Verdana" w:cs="Verdana"/>
          <w:b/>
          <w:bCs/>
          <w:sz w:val="28"/>
          <w:szCs w:val="28"/>
        </w:rPr>
      </w:pPr>
    </w:p>
    <w:p w:rsidR="0053064B" w:rsidRDefault="0053064B" w:rsidP="0053064B">
      <w:pPr>
        <w:widowControl w:val="0"/>
        <w:autoSpaceDE w:val="0"/>
        <w:autoSpaceDN w:val="0"/>
        <w:adjustRightInd w:val="0"/>
        <w:rPr>
          <w:rFonts w:ascii="Arial" w:hAnsi="Arial" w:cs="Arial"/>
          <w:b/>
          <w:bCs/>
          <w:color w:val="9F0C1C"/>
          <w:sz w:val="42"/>
          <w:szCs w:val="42"/>
        </w:rPr>
      </w:pPr>
      <w:r>
        <w:rPr>
          <w:rFonts w:ascii="Arial" w:hAnsi="Arial" w:cs="Arial"/>
          <w:b/>
          <w:bCs/>
          <w:color w:val="9F0C1C"/>
          <w:sz w:val="42"/>
          <w:szCs w:val="42"/>
        </w:rPr>
        <w:t>Individual Mandate Facts</w:t>
      </w:r>
    </w:p>
    <w:p w:rsidR="0053064B" w:rsidRDefault="0053064B" w:rsidP="0053064B">
      <w:pPr>
        <w:widowControl w:val="0"/>
        <w:autoSpaceDE w:val="0"/>
        <w:autoSpaceDN w:val="0"/>
        <w:adjustRightInd w:val="0"/>
        <w:rPr>
          <w:rFonts w:ascii="Verdana" w:hAnsi="Verdana" w:cs="Verdana"/>
          <w:sz w:val="28"/>
          <w:szCs w:val="28"/>
        </w:rPr>
      </w:pPr>
      <w:r>
        <w:rPr>
          <w:rFonts w:ascii="Verdana" w:hAnsi="Verdana" w:cs="Verdana"/>
          <w:sz w:val="28"/>
          <w:szCs w:val="28"/>
        </w:rPr>
        <w:t xml:space="preserve">Beyond the overview above are a few things that every American should know about </w:t>
      </w:r>
      <w:proofErr w:type="spellStart"/>
      <w:r>
        <w:rPr>
          <w:rFonts w:ascii="Verdana" w:hAnsi="Verdana" w:cs="Verdana"/>
          <w:sz w:val="28"/>
          <w:szCs w:val="28"/>
        </w:rPr>
        <w:t>ObamaCare's</w:t>
      </w:r>
      <w:proofErr w:type="spellEnd"/>
      <w:r>
        <w:rPr>
          <w:rFonts w:ascii="Verdana" w:hAnsi="Verdana" w:cs="Verdana"/>
          <w:sz w:val="28"/>
          <w:szCs w:val="28"/>
        </w:rPr>
        <w:t xml:space="preserve"> individual mandate:</w:t>
      </w:r>
    </w:p>
    <w:p w:rsidR="0053064B" w:rsidRDefault="0053064B" w:rsidP="0053064B">
      <w:pPr>
        <w:widowControl w:val="0"/>
        <w:autoSpaceDE w:val="0"/>
        <w:autoSpaceDN w:val="0"/>
        <w:adjustRightInd w:val="0"/>
        <w:rPr>
          <w:rFonts w:ascii="Verdana" w:hAnsi="Verdana" w:cs="Verdana"/>
          <w:sz w:val="28"/>
          <w:szCs w:val="28"/>
        </w:rPr>
      </w:pPr>
      <w:r>
        <w:rPr>
          <w:rFonts w:ascii="Verdana" w:hAnsi="Verdana" w:cs="Verdana"/>
          <w:sz w:val="28"/>
          <w:szCs w:val="28"/>
        </w:rPr>
        <w:t xml:space="preserve">• </w:t>
      </w:r>
      <w:proofErr w:type="gramStart"/>
      <w:r>
        <w:rPr>
          <w:rFonts w:ascii="Verdana" w:hAnsi="Verdana" w:cs="Verdana"/>
          <w:sz w:val="28"/>
          <w:szCs w:val="28"/>
        </w:rPr>
        <w:t>You</w:t>
      </w:r>
      <w:proofErr w:type="gramEnd"/>
      <w:r>
        <w:rPr>
          <w:rFonts w:ascii="Verdana" w:hAnsi="Verdana" w:cs="Verdana"/>
          <w:sz w:val="28"/>
          <w:szCs w:val="28"/>
        </w:rPr>
        <w:t xml:space="preserve"> needed to enroll in minimum essential coverage that started no later than May 1, 2014 to avoid the per month fee for not having coverage.</w:t>
      </w:r>
    </w:p>
    <w:p w:rsidR="0053064B" w:rsidRDefault="0053064B" w:rsidP="0053064B">
      <w:pPr>
        <w:widowControl w:val="0"/>
        <w:autoSpaceDE w:val="0"/>
        <w:autoSpaceDN w:val="0"/>
        <w:adjustRightInd w:val="0"/>
        <w:rPr>
          <w:rFonts w:ascii="Verdana" w:hAnsi="Verdana" w:cs="Verdana"/>
          <w:sz w:val="28"/>
          <w:szCs w:val="28"/>
        </w:rPr>
      </w:pPr>
      <w:r>
        <w:rPr>
          <w:rFonts w:ascii="Verdana" w:hAnsi="Verdana" w:cs="Verdana"/>
          <w:sz w:val="28"/>
          <w:szCs w:val="28"/>
        </w:rPr>
        <w:t xml:space="preserve">• </w:t>
      </w:r>
      <w:proofErr w:type="gramStart"/>
      <w:r>
        <w:rPr>
          <w:rFonts w:ascii="Verdana" w:hAnsi="Verdana" w:cs="Verdana"/>
          <w:sz w:val="28"/>
          <w:szCs w:val="28"/>
        </w:rPr>
        <w:t>The</w:t>
      </w:r>
      <w:proofErr w:type="gramEnd"/>
      <w:r>
        <w:rPr>
          <w:rFonts w:ascii="Verdana" w:hAnsi="Verdana" w:cs="Verdana"/>
          <w:sz w:val="28"/>
          <w:szCs w:val="28"/>
        </w:rPr>
        <w:t xml:space="preserve"> fee is based off of the number of months in a given year an individual is without "minimal essential coverage" or an exemption.</w:t>
      </w:r>
    </w:p>
    <w:p w:rsidR="0053064B" w:rsidRDefault="0053064B" w:rsidP="0053064B">
      <w:pPr>
        <w:widowControl w:val="0"/>
        <w:autoSpaceDE w:val="0"/>
        <w:autoSpaceDN w:val="0"/>
        <w:adjustRightInd w:val="0"/>
        <w:rPr>
          <w:rFonts w:ascii="Verdana" w:hAnsi="Verdana" w:cs="Verdana"/>
          <w:sz w:val="28"/>
          <w:szCs w:val="28"/>
        </w:rPr>
      </w:pPr>
      <w:r>
        <w:rPr>
          <w:rFonts w:ascii="Verdana" w:hAnsi="Verdana" w:cs="Verdana"/>
          <w:sz w:val="28"/>
          <w:szCs w:val="28"/>
        </w:rPr>
        <w:t xml:space="preserve">• </w:t>
      </w:r>
      <w:proofErr w:type="gramStart"/>
      <w:r>
        <w:rPr>
          <w:rFonts w:ascii="Verdana" w:hAnsi="Verdana" w:cs="Verdana"/>
          <w:sz w:val="28"/>
          <w:szCs w:val="28"/>
        </w:rPr>
        <w:t>If  buying</w:t>
      </w:r>
      <w:proofErr w:type="gramEnd"/>
      <w:r>
        <w:rPr>
          <w:rFonts w:ascii="Verdana" w:hAnsi="Verdana" w:cs="Verdana"/>
          <w:sz w:val="28"/>
          <w:szCs w:val="28"/>
        </w:rPr>
        <w:t xml:space="preserve"> a "silver plan" on the health insurance marketplace will cost you more than 8% of your family income, after subsidies, you are exempt from the mandate.</w:t>
      </w:r>
    </w:p>
    <w:p w:rsidR="0053064B" w:rsidRDefault="0053064B" w:rsidP="0053064B">
      <w:pPr>
        <w:widowControl w:val="0"/>
        <w:autoSpaceDE w:val="0"/>
        <w:autoSpaceDN w:val="0"/>
        <w:adjustRightInd w:val="0"/>
        <w:rPr>
          <w:rFonts w:ascii="Verdana" w:hAnsi="Verdana" w:cs="Verdana"/>
          <w:sz w:val="28"/>
          <w:szCs w:val="28"/>
        </w:rPr>
      </w:pPr>
      <w:r>
        <w:rPr>
          <w:rFonts w:ascii="Verdana" w:hAnsi="Verdana" w:cs="Verdana"/>
          <w:sz w:val="28"/>
          <w:szCs w:val="28"/>
        </w:rPr>
        <w:t xml:space="preserve">• </w:t>
      </w:r>
      <w:proofErr w:type="gramStart"/>
      <w:r>
        <w:rPr>
          <w:rFonts w:ascii="Verdana" w:hAnsi="Verdana" w:cs="Verdana"/>
          <w:sz w:val="28"/>
          <w:szCs w:val="28"/>
        </w:rPr>
        <w:t>You</w:t>
      </w:r>
      <w:proofErr w:type="gramEnd"/>
      <w:r>
        <w:rPr>
          <w:rFonts w:ascii="Verdana" w:hAnsi="Verdana" w:cs="Verdana"/>
          <w:sz w:val="28"/>
          <w:szCs w:val="28"/>
        </w:rPr>
        <w:t xml:space="preserve"> are allowed a short coverage gap of 3 consecutive months in a year and will be exempt from the fee for these months. In 2014 a second exemption covered an additional month.</w:t>
      </w:r>
    </w:p>
    <w:p w:rsidR="0053064B" w:rsidRDefault="0053064B" w:rsidP="0053064B">
      <w:pPr>
        <w:widowControl w:val="0"/>
        <w:autoSpaceDE w:val="0"/>
        <w:autoSpaceDN w:val="0"/>
        <w:adjustRightInd w:val="0"/>
        <w:rPr>
          <w:rFonts w:ascii="Verdana" w:hAnsi="Verdana" w:cs="Verdana"/>
          <w:sz w:val="28"/>
          <w:szCs w:val="28"/>
        </w:rPr>
      </w:pPr>
      <w:r>
        <w:rPr>
          <w:rFonts w:ascii="Verdana" w:hAnsi="Verdana" w:cs="Verdana"/>
          <w:sz w:val="28"/>
          <w:szCs w:val="28"/>
        </w:rPr>
        <w:t xml:space="preserve">• </w:t>
      </w:r>
      <w:proofErr w:type="gramStart"/>
      <w:r>
        <w:rPr>
          <w:rFonts w:ascii="Verdana" w:hAnsi="Verdana" w:cs="Verdana"/>
          <w:sz w:val="28"/>
          <w:szCs w:val="28"/>
        </w:rPr>
        <w:t>Most</w:t>
      </w:r>
      <w:proofErr w:type="gramEnd"/>
      <w:r>
        <w:rPr>
          <w:rFonts w:ascii="Verdana" w:hAnsi="Verdana" w:cs="Verdana"/>
          <w:sz w:val="28"/>
          <w:szCs w:val="28"/>
        </w:rPr>
        <w:t xml:space="preserve"> employer based coverage, Medicare, Medicaid, CHIP, private insurance and all insurance purchased through your State's marketplace count as minimal essential coverage.</w:t>
      </w:r>
    </w:p>
    <w:p w:rsidR="0053064B" w:rsidRDefault="0053064B" w:rsidP="0053064B">
      <w:pPr>
        <w:widowControl w:val="0"/>
        <w:autoSpaceDE w:val="0"/>
        <w:autoSpaceDN w:val="0"/>
        <w:adjustRightInd w:val="0"/>
        <w:rPr>
          <w:rFonts w:ascii="Verdana" w:hAnsi="Verdana" w:cs="Verdana"/>
          <w:sz w:val="28"/>
          <w:szCs w:val="28"/>
        </w:rPr>
      </w:pPr>
      <w:r>
        <w:rPr>
          <w:rFonts w:ascii="Verdana" w:hAnsi="Verdana" w:cs="Verdana"/>
          <w:sz w:val="28"/>
          <w:szCs w:val="28"/>
        </w:rPr>
        <w:t xml:space="preserve">• </w:t>
      </w:r>
      <w:proofErr w:type="gramStart"/>
      <w:r>
        <w:rPr>
          <w:rFonts w:ascii="Verdana" w:hAnsi="Verdana" w:cs="Verdana"/>
          <w:sz w:val="28"/>
          <w:szCs w:val="28"/>
        </w:rPr>
        <w:t>The</w:t>
      </w:r>
      <w:proofErr w:type="gramEnd"/>
      <w:r>
        <w:rPr>
          <w:rFonts w:ascii="Verdana" w:hAnsi="Verdana" w:cs="Verdana"/>
          <w:sz w:val="28"/>
          <w:szCs w:val="28"/>
        </w:rPr>
        <w:t xml:space="preserve"> requirement to obtain health coverage is essentially the trade Americans make for our new benefits, rights and protections including the requirement for insurers to cover anyone who can afford it.</w:t>
      </w:r>
    </w:p>
    <w:p w:rsidR="0053064B" w:rsidRDefault="0053064B" w:rsidP="0053064B">
      <w:pPr>
        <w:widowControl w:val="0"/>
        <w:autoSpaceDE w:val="0"/>
        <w:autoSpaceDN w:val="0"/>
        <w:adjustRightInd w:val="0"/>
        <w:rPr>
          <w:rFonts w:ascii="Verdana" w:hAnsi="Verdana" w:cs="Verdana"/>
          <w:sz w:val="28"/>
          <w:szCs w:val="28"/>
        </w:rPr>
      </w:pPr>
      <w:r>
        <w:rPr>
          <w:rFonts w:ascii="Verdana" w:hAnsi="Verdana" w:cs="Verdana"/>
          <w:sz w:val="28"/>
          <w:szCs w:val="28"/>
        </w:rPr>
        <w:t xml:space="preserve">• </w:t>
      </w:r>
      <w:proofErr w:type="gramStart"/>
      <w:r>
        <w:rPr>
          <w:rFonts w:ascii="Verdana" w:hAnsi="Verdana" w:cs="Verdana"/>
          <w:sz w:val="28"/>
          <w:szCs w:val="28"/>
        </w:rPr>
        <w:t>Those</w:t>
      </w:r>
      <w:proofErr w:type="gramEnd"/>
      <w:r>
        <w:rPr>
          <w:rFonts w:ascii="Verdana" w:hAnsi="Verdana" w:cs="Verdana"/>
          <w:sz w:val="28"/>
          <w:szCs w:val="28"/>
        </w:rPr>
        <w:t xml:space="preserve"> who choose to pay the tax help to subsidize the cost of health insurance purchased through the health insurance marketplace.</w:t>
      </w:r>
    </w:p>
    <w:p w:rsidR="0053064B" w:rsidRDefault="0053064B" w:rsidP="0053064B">
      <w:pPr>
        <w:widowControl w:val="0"/>
        <w:autoSpaceDE w:val="0"/>
        <w:autoSpaceDN w:val="0"/>
        <w:adjustRightInd w:val="0"/>
        <w:rPr>
          <w:rFonts w:ascii="Verdana" w:hAnsi="Verdana" w:cs="Verdana"/>
          <w:sz w:val="28"/>
          <w:szCs w:val="28"/>
        </w:rPr>
      </w:pPr>
      <w:r>
        <w:rPr>
          <w:rFonts w:ascii="Verdana" w:hAnsi="Verdana" w:cs="Verdana"/>
          <w:sz w:val="28"/>
          <w:szCs w:val="28"/>
        </w:rPr>
        <w:t xml:space="preserve">• </w:t>
      </w:r>
      <w:proofErr w:type="spellStart"/>
      <w:r>
        <w:rPr>
          <w:rFonts w:ascii="Verdana" w:hAnsi="Verdana" w:cs="Verdana"/>
          <w:sz w:val="28"/>
          <w:szCs w:val="28"/>
        </w:rPr>
        <w:t>ObamaCare</w:t>
      </w:r>
      <w:proofErr w:type="spellEnd"/>
      <w:r>
        <w:rPr>
          <w:rFonts w:ascii="Verdana" w:hAnsi="Verdana" w:cs="Verdana"/>
          <w:sz w:val="28"/>
          <w:szCs w:val="28"/>
        </w:rPr>
        <w:t xml:space="preserve"> makes insurance more affordable. Americans making </w:t>
      </w:r>
      <w:proofErr w:type="gramStart"/>
      <w:r>
        <w:rPr>
          <w:rFonts w:ascii="Verdana" w:hAnsi="Verdana" w:cs="Verdana"/>
          <w:sz w:val="28"/>
          <w:szCs w:val="28"/>
        </w:rPr>
        <w:t>under</w:t>
      </w:r>
      <w:proofErr w:type="gramEnd"/>
      <w:r>
        <w:rPr>
          <w:rFonts w:ascii="Verdana" w:hAnsi="Verdana" w:cs="Verdana"/>
          <w:sz w:val="28"/>
          <w:szCs w:val="28"/>
        </w:rPr>
        <w:t xml:space="preserve"> 400% of the federal poverty level may be able to obtain free or low-cost health insurance from their State's Health Insurance Marketplace.</w:t>
      </w:r>
    </w:p>
    <w:p w:rsidR="0053064B" w:rsidRDefault="0053064B" w:rsidP="0053064B">
      <w:pPr>
        <w:widowControl w:val="0"/>
        <w:autoSpaceDE w:val="0"/>
        <w:autoSpaceDN w:val="0"/>
        <w:adjustRightInd w:val="0"/>
        <w:rPr>
          <w:rFonts w:ascii="Verdana" w:hAnsi="Verdana" w:cs="Verdana"/>
          <w:sz w:val="28"/>
          <w:szCs w:val="28"/>
        </w:rPr>
      </w:pPr>
      <w:r>
        <w:rPr>
          <w:rFonts w:ascii="Verdana" w:hAnsi="Verdana" w:cs="Verdana"/>
          <w:sz w:val="28"/>
          <w:szCs w:val="28"/>
        </w:rPr>
        <w:t xml:space="preserve">• </w:t>
      </w:r>
      <w:proofErr w:type="gramStart"/>
      <w:r>
        <w:rPr>
          <w:rFonts w:ascii="Verdana" w:hAnsi="Verdana" w:cs="Verdana"/>
          <w:sz w:val="28"/>
          <w:szCs w:val="28"/>
        </w:rPr>
        <w:t>The</w:t>
      </w:r>
      <w:proofErr w:type="gramEnd"/>
      <w:r>
        <w:rPr>
          <w:rFonts w:ascii="Verdana" w:hAnsi="Verdana" w:cs="Verdana"/>
          <w:sz w:val="28"/>
          <w:szCs w:val="28"/>
        </w:rPr>
        <w:t xml:space="preserve"> "mandate" to have insurance is officially a tax as declared by the supreme court on June 28, 2012.</w:t>
      </w:r>
    </w:p>
    <w:p w:rsidR="0053064B" w:rsidRDefault="0053064B" w:rsidP="0053064B">
      <w:pPr>
        <w:widowControl w:val="0"/>
        <w:autoSpaceDE w:val="0"/>
        <w:autoSpaceDN w:val="0"/>
        <w:adjustRightInd w:val="0"/>
        <w:rPr>
          <w:rFonts w:ascii="Verdana" w:hAnsi="Verdana" w:cs="Verdana"/>
          <w:sz w:val="28"/>
          <w:szCs w:val="28"/>
        </w:rPr>
      </w:pPr>
      <w:r>
        <w:rPr>
          <w:rFonts w:ascii="Verdana" w:hAnsi="Verdana" w:cs="Verdana"/>
          <w:sz w:val="28"/>
          <w:szCs w:val="28"/>
        </w:rPr>
        <w:t xml:space="preserve">• </w:t>
      </w:r>
      <w:proofErr w:type="gramStart"/>
      <w:r>
        <w:rPr>
          <w:rFonts w:ascii="Verdana" w:hAnsi="Verdana" w:cs="Verdana"/>
          <w:sz w:val="28"/>
          <w:szCs w:val="28"/>
        </w:rPr>
        <w:t>The</w:t>
      </w:r>
      <w:proofErr w:type="gramEnd"/>
      <w:r>
        <w:rPr>
          <w:rFonts w:ascii="Verdana" w:hAnsi="Verdana" w:cs="Verdana"/>
          <w:sz w:val="28"/>
          <w:szCs w:val="28"/>
        </w:rPr>
        <w:t xml:space="preserve"> individual mandate is technically called an "Individual Shared Responsibility Fee".</w:t>
      </w:r>
    </w:p>
    <w:p w:rsidR="0053064B" w:rsidRDefault="0053064B" w:rsidP="0053064B">
      <w:pPr>
        <w:widowControl w:val="0"/>
        <w:autoSpaceDE w:val="0"/>
        <w:autoSpaceDN w:val="0"/>
        <w:adjustRightInd w:val="0"/>
        <w:rPr>
          <w:rFonts w:ascii="Verdana" w:hAnsi="Verdana" w:cs="Verdana"/>
          <w:sz w:val="28"/>
          <w:szCs w:val="28"/>
        </w:rPr>
      </w:pPr>
    </w:p>
    <w:p w:rsidR="0053064B" w:rsidRPr="001F5CC5" w:rsidRDefault="0053064B" w:rsidP="0053064B">
      <w:pPr>
        <w:widowControl w:val="0"/>
        <w:autoSpaceDE w:val="0"/>
        <w:autoSpaceDN w:val="0"/>
        <w:adjustRightInd w:val="0"/>
        <w:rPr>
          <w:rFonts w:ascii="Verdana" w:hAnsi="Verdana" w:cs="Verdana"/>
          <w:sz w:val="28"/>
          <w:szCs w:val="28"/>
          <w:u w:color="1A79D6"/>
        </w:rPr>
      </w:pPr>
    </w:p>
    <w:tbl>
      <w:tblPr>
        <w:tblW w:w="0" w:type="auto"/>
        <w:tblBorders>
          <w:top w:val="nil"/>
          <w:left w:val="nil"/>
          <w:right w:val="nil"/>
        </w:tblBorders>
        <w:tblLayout w:type="fixed"/>
        <w:tblLook w:val="0000" w:firstRow="0" w:lastRow="0" w:firstColumn="0" w:lastColumn="0" w:noHBand="0" w:noVBand="0"/>
      </w:tblPr>
      <w:tblGrid>
        <w:gridCol w:w="8748"/>
      </w:tblGrid>
      <w:tr w:rsidR="0053064B">
        <w:tblPrEx>
          <w:tblCellMar>
            <w:top w:w="0" w:type="dxa"/>
            <w:bottom w:w="0" w:type="dxa"/>
          </w:tblCellMar>
        </w:tblPrEx>
        <w:tc>
          <w:tcPr>
            <w:tcW w:w="8748" w:type="dxa"/>
            <w:vAlign w:val="center"/>
          </w:tcPr>
          <w:p w:rsidR="0053064B" w:rsidRDefault="0053064B">
            <w:pPr>
              <w:widowControl w:val="0"/>
              <w:autoSpaceDE w:val="0"/>
              <w:autoSpaceDN w:val="0"/>
              <w:adjustRightInd w:val="0"/>
              <w:jc w:val="center"/>
              <w:rPr>
                <w:rFonts w:ascii="Arial" w:hAnsi="Arial" w:cs="Arial"/>
                <w:color w:val="FFFFFF"/>
                <w:sz w:val="28"/>
                <w:szCs w:val="28"/>
                <w:u w:color="1A79D6"/>
              </w:rPr>
            </w:pPr>
          </w:p>
        </w:tc>
      </w:tr>
    </w:tbl>
    <w:p w:rsidR="0053064B" w:rsidRDefault="0053064B" w:rsidP="0053064B">
      <w:pPr>
        <w:widowControl w:val="0"/>
        <w:autoSpaceDE w:val="0"/>
        <w:autoSpaceDN w:val="0"/>
        <w:adjustRightInd w:val="0"/>
        <w:rPr>
          <w:rFonts w:ascii="Arial" w:hAnsi="Arial" w:cs="Arial"/>
          <w:b/>
          <w:bCs/>
          <w:color w:val="9F0C1C"/>
          <w:sz w:val="42"/>
          <w:szCs w:val="42"/>
          <w:u w:color="1A79D6"/>
        </w:rPr>
      </w:pPr>
      <w:r>
        <w:rPr>
          <w:rFonts w:ascii="Arial" w:hAnsi="Arial" w:cs="Arial"/>
          <w:b/>
          <w:bCs/>
          <w:color w:val="9F0C1C"/>
          <w:sz w:val="42"/>
          <w:szCs w:val="42"/>
          <w:u w:color="1A79D6"/>
        </w:rPr>
        <w:t xml:space="preserve">How the </w:t>
      </w:r>
      <w:proofErr w:type="spellStart"/>
      <w:r>
        <w:rPr>
          <w:rFonts w:ascii="Arial" w:hAnsi="Arial" w:cs="Arial"/>
          <w:b/>
          <w:bCs/>
          <w:color w:val="9F0C1C"/>
          <w:sz w:val="42"/>
          <w:szCs w:val="42"/>
          <w:u w:color="1A79D6"/>
        </w:rPr>
        <w:t>ObamaCare</w:t>
      </w:r>
      <w:proofErr w:type="spellEnd"/>
      <w:r>
        <w:rPr>
          <w:rFonts w:ascii="Arial" w:hAnsi="Arial" w:cs="Arial"/>
          <w:b/>
          <w:bCs/>
          <w:color w:val="9F0C1C"/>
          <w:sz w:val="42"/>
          <w:szCs w:val="42"/>
          <w:u w:color="1A79D6"/>
        </w:rPr>
        <w:t xml:space="preserve"> Tax Penalty Works</w:t>
      </w:r>
    </w:p>
    <w:p w:rsidR="0053064B" w:rsidRDefault="0053064B" w:rsidP="0053064B">
      <w:pPr>
        <w:widowControl w:val="0"/>
        <w:autoSpaceDE w:val="0"/>
        <w:autoSpaceDN w:val="0"/>
        <w:adjustRightInd w:val="0"/>
        <w:rPr>
          <w:rFonts w:ascii="Verdana" w:hAnsi="Verdana" w:cs="Verdana"/>
          <w:sz w:val="28"/>
          <w:szCs w:val="28"/>
          <w:u w:color="1A79D6"/>
        </w:rPr>
      </w:pPr>
      <w:r>
        <w:rPr>
          <w:rFonts w:ascii="Verdana" w:hAnsi="Verdana" w:cs="Verdana"/>
          <w:b/>
          <w:bCs/>
          <w:sz w:val="28"/>
          <w:szCs w:val="28"/>
          <w:u w:color="1A79D6"/>
        </w:rPr>
        <w:t>Your tax penalty (shared responsibility fee) for not having insurance is paid on your federal income taxes at the end of the year. If your taxable income is below 133% of the federal poverty level you are exempt from this tax.</w:t>
      </w:r>
    </w:p>
    <w:p w:rsidR="0053064B" w:rsidRDefault="0053064B" w:rsidP="0053064B">
      <w:pPr>
        <w:widowControl w:val="0"/>
        <w:autoSpaceDE w:val="0"/>
        <w:autoSpaceDN w:val="0"/>
        <w:adjustRightInd w:val="0"/>
        <w:rPr>
          <w:rFonts w:ascii="Verdana" w:hAnsi="Verdana" w:cs="Verdana"/>
          <w:sz w:val="28"/>
          <w:szCs w:val="28"/>
          <w:u w:color="1A79D6"/>
        </w:rPr>
      </w:pPr>
      <w:r>
        <w:rPr>
          <w:rFonts w:ascii="Verdana" w:hAnsi="Verdana" w:cs="Verdana"/>
          <w:sz w:val="28"/>
          <w:szCs w:val="28"/>
          <w:u w:color="1A79D6"/>
        </w:rPr>
        <w:t>2014 = $95 per adult and $47.50 per child per year | or 1% of your income (whichever is greater)</w:t>
      </w:r>
    </w:p>
    <w:p w:rsidR="0053064B" w:rsidRDefault="0053064B" w:rsidP="0053064B">
      <w:pPr>
        <w:widowControl w:val="0"/>
        <w:autoSpaceDE w:val="0"/>
        <w:autoSpaceDN w:val="0"/>
        <w:adjustRightInd w:val="0"/>
        <w:rPr>
          <w:rFonts w:ascii="Verdana" w:hAnsi="Verdana" w:cs="Verdana"/>
          <w:sz w:val="28"/>
          <w:szCs w:val="28"/>
          <w:u w:color="1A79D6"/>
        </w:rPr>
      </w:pPr>
      <w:r>
        <w:rPr>
          <w:rFonts w:ascii="Verdana" w:hAnsi="Verdana" w:cs="Verdana"/>
          <w:sz w:val="28"/>
          <w:szCs w:val="28"/>
          <w:u w:color="1A79D6"/>
        </w:rPr>
        <w:t>2015 = $325 per person and $162.50 per child per year | or 2% of your income (whichever is greater)</w:t>
      </w:r>
    </w:p>
    <w:p w:rsidR="0053064B" w:rsidRDefault="0053064B" w:rsidP="0053064B">
      <w:pPr>
        <w:widowControl w:val="0"/>
        <w:autoSpaceDE w:val="0"/>
        <w:autoSpaceDN w:val="0"/>
        <w:adjustRightInd w:val="0"/>
        <w:rPr>
          <w:rFonts w:ascii="Verdana" w:hAnsi="Verdana" w:cs="Verdana"/>
          <w:sz w:val="28"/>
          <w:szCs w:val="28"/>
          <w:u w:color="1A79D6"/>
        </w:rPr>
      </w:pPr>
      <w:r>
        <w:rPr>
          <w:rFonts w:ascii="Verdana" w:hAnsi="Verdana" w:cs="Verdana"/>
          <w:sz w:val="28"/>
          <w:szCs w:val="28"/>
          <w:u w:color="1A79D6"/>
        </w:rPr>
        <w:t>2016 = $695 per person and $347.50 per child per year | or 2.5% of your income (whichever is greater)</w:t>
      </w:r>
    </w:p>
    <w:p w:rsidR="0053064B" w:rsidRDefault="0053064B" w:rsidP="0053064B">
      <w:pPr>
        <w:widowControl w:val="0"/>
        <w:autoSpaceDE w:val="0"/>
        <w:autoSpaceDN w:val="0"/>
        <w:adjustRightInd w:val="0"/>
        <w:rPr>
          <w:rFonts w:ascii="Verdana" w:hAnsi="Verdana" w:cs="Verdana"/>
          <w:sz w:val="28"/>
          <w:szCs w:val="28"/>
          <w:u w:color="1A79D6"/>
        </w:rPr>
      </w:pPr>
      <w:r>
        <w:rPr>
          <w:rFonts w:ascii="Verdana" w:hAnsi="Verdana" w:cs="Verdana"/>
          <w:sz w:val="28"/>
          <w:szCs w:val="28"/>
          <w:u w:color="1A79D6"/>
        </w:rPr>
        <w:t>2017 = Tax Penalty will increase by the rate of inflation going forward | or 2.5% of your income (whichever is greater)</w:t>
      </w:r>
    </w:p>
    <w:p w:rsidR="0053064B" w:rsidRDefault="0053064B" w:rsidP="0053064B">
      <w:pPr>
        <w:widowControl w:val="0"/>
        <w:autoSpaceDE w:val="0"/>
        <w:autoSpaceDN w:val="0"/>
        <w:adjustRightInd w:val="0"/>
        <w:rPr>
          <w:rFonts w:ascii="Verdana" w:hAnsi="Verdana" w:cs="Verdana"/>
          <w:sz w:val="28"/>
          <w:szCs w:val="28"/>
          <w:u w:color="1A79D6"/>
        </w:rPr>
      </w:pPr>
      <w:r>
        <w:rPr>
          <w:rFonts w:ascii="Verdana" w:hAnsi="Verdana" w:cs="Verdana"/>
          <w:sz w:val="28"/>
          <w:szCs w:val="28"/>
          <w:u w:color="1A79D6"/>
        </w:rPr>
        <w:t>• </w:t>
      </w:r>
      <w:proofErr w:type="gramStart"/>
      <w:r>
        <w:rPr>
          <w:rFonts w:ascii="Verdana" w:hAnsi="Verdana" w:cs="Verdana"/>
          <w:sz w:val="28"/>
          <w:szCs w:val="28"/>
          <w:u w:color="1A79D6"/>
        </w:rPr>
        <w:t>If</w:t>
      </w:r>
      <w:proofErr w:type="gramEnd"/>
      <w:r>
        <w:rPr>
          <w:rFonts w:ascii="Verdana" w:hAnsi="Verdana" w:cs="Verdana"/>
          <w:sz w:val="28"/>
          <w:szCs w:val="28"/>
          <w:u w:color="1A79D6"/>
        </w:rPr>
        <w:t xml:space="preserve"> you’re uninsured for just part of the year, 1/12 of the yearly penalty applies to each month you’re uninsured.</w:t>
      </w:r>
    </w:p>
    <w:p w:rsidR="0053064B" w:rsidRDefault="0053064B" w:rsidP="0053064B">
      <w:pPr>
        <w:widowControl w:val="0"/>
        <w:autoSpaceDE w:val="0"/>
        <w:autoSpaceDN w:val="0"/>
        <w:adjustRightInd w:val="0"/>
        <w:rPr>
          <w:rFonts w:ascii="Verdana" w:hAnsi="Verdana" w:cs="Verdana"/>
          <w:sz w:val="28"/>
          <w:szCs w:val="28"/>
          <w:u w:color="1A79D6"/>
        </w:rPr>
      </w:pPr>
      <w:r>
        <w:rPr>
          <w:rFonts w:ascii="Verdana" w:hAnsi="Verdana" w:cs="Verdana"/>
          <w:sz w:val="28"/>
          <w:szCs w:val="28"/>
          <w:u w:color="1A79D6"/>
        </w:rPr>
        <w:t>• </w:t>
      </w:r>
      <w:proofErr w:type="gramStart"/>
      <w:r>
        <w:rPr>
          <w:rFonts w:ascii="Verdana" w:hAnsi="Verdana" w:cs="Verdana"/>
          <w:sz w:val="28"/>
          <w:szCs w:val="28"/>
          <w:u w:color="1A79D6"/>
        </w:rPr>
        <w:t>The</w:t>
      </w:r>
      <w:proofErr w:type="gramEnd"/>
      <w:r>
        <w:rPr>
          <w:rFonts w:ascii="Verdana" w:hAnsi="Verdana" w:cs="Verdana"/>
          <w:sz w:val="28"/>
          <w:szCs w:val="28"/>
          <w:u w:color="1A79D6"/>
        </w:rPr>
        <w:t xml:space="preserve"> penalty is based on your families </w:t>
      </w:r>
      <w:hyperlink r:id="rId17" w:history="1">
        <w:r>
          <w:rPr>
            <w:rFonts w:ascii="Verdana" w:hAnsi="Verdana" w:cs="Verdana"/>
            <w:b/>
            <w:bCs/>
            <w:color w:val="122966"/>
            <w:sz w:val="28"/>
            <w:szCs w:val="28"/>
            <w:u w:color="1A79D6"/>
          </w:rPr>
          <w:t>modified adjusted gross income</w:t>
        </w:r>
      </w:hyperlink>
      <w:r>
        <w:rPr>
          <w:rFonts w:ascii="Verdana" w:hAnsi="Verdana" w:cs="Verdana"/>
          <w:sz w:val="28"/>
          <w:szCs w:val="28"/>
          <w:u w:color="1A79D6"/>
        </w:rPr>
        <w:t xml:space="preserve"> and is paid on your federal income taxes.</w:t>
      </w:r>
    </w:p>
    <w:p w:rsidR="0053064B" w:rsidRDefault="0053064B" w:rsidP="0053064B">
      <w:pPr>
        <w:widowControl w:val="0"/>
        <w:autoSpaceDE w:val="0"/>
        <w:autoSpaceDN w:val="0"/>
        <w:adjustRightInd w:val="0"/>
        <w:rPr>
          <w:rFonts w:ascii="Verdana" w:hAnsi="Verdana" w:cs="Verdana"/>
          <w:sz w:val="28"/>
          <w:szCs w:val="28"/>
          <w:u w:color="1A79D6"/>
        </w:rPr>
      </w:pPr>
      <w:r>
        <w:rPr>
          <w:rFonts w:ascii="Verdana" w:hAnsi="Verdana" w:cs="Verdana"/>
          <w:sz w:val="28"/>
          <w:szCs w:val="28"/>
          <w:u w:color="1A79D6"/>
        </w:rPr>
        <w:t>• </w:t>
      </w:r>
      <w:proofErr w:type="gramStart"/>
      <w:r>
        <w:rPr>
          <w:rFonts w:ascii="Verdana" w:hAnsi="Verdana" w:cs="Verdana"/>
          <w:sz w:val="28"/>
          <w:szCs w:val="28"/>
          <w:u w:color="1A79D6"/>
        </w:rPr>
        <w:t>The</w:t>
      </w:r>
      <w:proofErr w:type="gramEnd"/>
      <w:r>
        <w:rPr>
          <w:rFonts w:ascii="Verdana" w:hAnsi="Verdana" w:cs="Verdana"/>
          <w:sz w:val="28"/>
          <w:szCs w:val="28"/>
          <w:u w:color="1A79D6"/>
        </w:rPr>
        <w:t xml:space="preserve"> total penalty for the taxable year cannot exceed the national average of the annual premiums of a bronze-level health insurance plan offered through the health insurance marketplaces.</w:t>
      </w:r>
    </w:p>
    <w:p w:rsidR="0053064B" w:rsidRDefault="0053064B" w:rsidP="0053064B">
      <w:pPr>
        <w:widowControl w:val="0"/>
        <w:autoSpaceDE w:val="0"/>
        <w:autoSpaceDN w:val="0"/>
        <w:adjustRightInd w:val="0"/>
        <w:rPr>
          <w:rFonts w:ascii="Verdana" w:hAnsi="Verdana" w:cs="Verdana"/>
          <w:sz w:val="28"/>
          <w:szCs w:val="28"/>
          <w:u w:color="1A79D6"/>
        </w:rPr>
      </w:pPr>
      <w:r>
        <w:rPr>
          <w:rFonts w:ascii="Verdana" w:hAnsi="Verdana" w:cs="Verdana"/>
          <w:sz w:val="28"/>
          <w:szCs w:val="28"/>
          <w:u w:color="1A79D6"/>
        </w:rPr>
        <w:t>• </w:t>
      </w:r>
      <w:proofErr w:type="gramStart"/>
      <w:r>
        <w:rPr>
          <w:rFonts w:ascii="Verdana" w:hAnsi="Verdana" w:cs="Verdana"/>
          <w:sz w:val="28"/>
          <w:szCs w:val="28"/>
          <w:u w:color="1A79D6"/>
        </w:rPr>
        <w:t>The</w:t>
      </w:r>
      <w:proofErr w:type="gramEnd"/>
      <w:r>
        <w:rPr>
          <w:rFonts w:ascii="Verdana" w:hAnsi="Verdana" w:cs="Verdana"/>
          <w:sz w:val="28"/>
          <w:szCs w:val="28"/>
          <w:u w:color="1A79D6"/>
        </w:rPr>
        <w:t xml:space="preserve"> maximum penalty per family is capped at no more than 300% of the minimum penalty (e.g. $695 x 300% = $2,085).</w:t>
      </w:r>
    </w:p>
    <w:p w:rsidR="0053064B" w:rsidRDefault="0053064B" w:rsidP="0053064B">
      <w:pPr>
        <w:widowControl w:val="0"/>
        <w:autoSpaceDE w:val="0"/>
        <w:autoSpaceDN w:val="0"/>
        <w:adjustRightInd w:val="0"/>
        <w:rPr>
          <w:rFonts w:ascii="Verdana" w:hAnsi="Verdana" w:cs="Verdana"/>
          <w:sz w:val="28"/>
          <w:szCs w:val="28"/>
          <w:u w:color="1A79D6"/>
        </w:rPr>
      </w:pPr>
      <w:r>
        <w:rPr>
          <w:rFonts w:ascii="Verdana" w:hAnsi="Verdana" w:cs="Verdana"/>
          <w:sz w:val="28"/>
          <w:szCs w:val="28"/>
          <w:u w:color="1A79D6"/>
        </w:rPr>
        <w:t xml:space="preserve">• Children </w:t>
      </w:r>
      <w:proofErr w:type="gramStart"/>
      <w:r>
        <w:rPr>
          <w:rFonts w:ascii="Verdana" w:hAnsi="Verdana" w:cs="Verdana"/>
          <w:sz w:val="28"/>
          <w:szCs w:val="28"/>
          <w:u w:color="1A79D6"/>
        </w:rPr>
        <w:t>under</w:t>
      </w:r>
      <w:proofErr w:type="gramEnd"/>
      <w:r>
        <w:rPr>
          <w:rFonts w:ascii="Verdana" w:hAnsi="Verdana" w:cs="Verdana"/>
          <w:sz w:val="28"/>
          <w:szCs w:val="28"/>
          <w:u w:color="1A79D6"/>
        </w:rPr>
        <w:t xml:space="preserve"> 18 are assessed at 50% of the minimum penalty.</w:t>
      </w:r>
    </w:p>
    <w:p w:rsidR="0053064B" w:rsidRDefault="0053064B" w:rsidP="0053064B">
      <w:pPr>
        <w:widowControl w:val="0"/>
        <w:autoSpaceDE w:val="0"/>
        <w:autoSpaceDN w:val="0"/>
        <w:adjustRightInd w:val="0"/>
        <w:rPr>
          <w:rFonts w:ascii="Verdana" w:hAnsi="Verdana" w:cs="Verdana"/>
          <w:sz w:val="28"/>
          <w:szCs w:val="28"/>
          <w:u w:color="1A79D6"/>
        </w:rPr>
      </w:pPr>
      <w:r>
        <w:rPr>
          <w:rFonts w:ascii="Verdana" w:hAnsi="Verdana" w:cs="Verdana"/>
          <w:sz w:val="28"/>
          <w:szCs w:val="28"/>
          <w:u w:color="1A79D6"/>
        </w:rPr>
        <w:t>• </w:t>
      </w:r>
      <w:proofErr w:type="gramStart"/>
      <w:r>
        <w:rPr>
          <w:rFonts w:ascii="Verdana" w:hAnsi="Verdana" w:cs="Verdana"/>
          <w:sz w:val="28"/>
          <w:szCs w:val="28"/>
          <w:u w:color="1A79D6"/>
        </w:rPr>
        <w:t>The</w:t>
      </w:r>
      <w:proofErr w:type="gramEnd"/>
      <w:r>
        <w:rPr>
          <w:rFonts w:ascii="Verdana" w:hAnsi="Verdana" w:cs="Verdana"/>
          <w:sz w:val="28"/>
          <w:szCs w:val="28"/>
          <w:u w:color="1A79D6"/>
        </w:rPr>
        <w:t xml:space="preserve"> penalty is pro-rated for the number of months you are without health insurance, though there is no penalty for a single gap in coverage of less than 3 months in a year. </w:t>
      </w:r>
    </w:p>
    <w:p w:rsidR="0053064B" w:rsidRDefault="0053064B" w:rsidP="0053064B">
      <w:pPr>
        <w:widowControl w:val="0"/>
        <w:autoSpaceDE w:val="0"/>
        <w:autoSpaceDN w:val="0"/>
        <w:adjustRightInd w:val="0"/>
        <w:rPr>
          <w:rFonts w:ascii="Verdana" w:hAnsi="Verdana" w:cs="Verdana"/>
          <w:sz w:val="28"/>
          <w:szCs w:val="28"/>
          <w:u w:color="1A79D6"/>
        </w:rPr>
      </w:pPr>
    </w:p>
    <w:p w:rsidR="0053064B" w:rsidRDefault="0053064B" w:rsidP="0053064B">
      <w:pPr>
        <w:widowControl w:val="0"/>
        <w:autoSpaceDE w:val="0"/>
        <w:autoSpaceDN w:val="0"/>
        <w:adjustRightInd w:val="0"/>
        <w:rPr>
          <w:rFonts w:ascii="Verdana" w:hAnsi="Verdana" w:cs="Verdana"/>
          <w:sz w:val="28"/>
          <w:szCs w:val="28"/>
          <w:u w:color="1A79D6"/>
        </w:rPr>
      </w:pPr>
      <w:r>
        <w:rPr>
          <w:rFonts w:ascii="Verdana" w:hAnsi="Verdana" w:cs="Verdana"/>
          <w:sz w:val="28"/>
          <w:szCs w:val="28"/>
          <w:u w:color="1A79D6"/>
        </w:rPr>
        <w:t>• Health insurance plans will provide proof of coverage for their customers so as long as you have health insurance you don't have to worry about the details.</w:t>
      </w:r>
    </w:p>
    <w:p w:rsidR="0053064B" w:rsidRDefault="0053064B" w:rsidP="0053064B">
      <w:pPr>
        <w:widowControl w:val="0"/>
        <w:autoSpaceDE w:val="0"/>
        <w:autoSpaceDN w:val="0"/>
        <w:adjustRightInd w:val="0"/>
        <w:rPr>
          <w:rFonts w:ascii="Verdana" w:hAnsi="Verdana" w:cs="Verdana"/>
          <w:sz w:val="28"/>
          <w:szCs w:val="28"/>
          <w:u w:color="1A79D6"/>
        </w:rPr>
      </w:pPr>
    </w:p>
    <w:p w:rsidR="0053064B" w:rsidRDefault="0053064B" w:rsidP="0053064B">
      <w:pPr>
        <w:widowControl w:val="0"/>
        <w:autoSpaceDE w:val="0"/>
        <w:autoSpaceDN w:val="0"/>
        <w:adjustRightInd w:val="0"/>
        <w:rPr>
          <w:rFonts w:ascii="Arial" w:hAnsi="Arial" w:cs="Arial"/>
          <w:b/>
          <w:bCs/>
          <w:color w:val="9F0C1C"/>
          <w:sz w:val="42"/>
          <w:szCs w:val="42"/>
        </w:rPr>
      </w:pPr>
      <w:r>
        <w:rPr>
          <w:rFonts w:ascii="Arial" w:hAnsi="Arial" w:cs="Arial"/>
          <w:b/>
          <w:bCs/>
          <w:color w:val="9F0C1C"/>
          <w:sz w:val="42"/>
          <w:szCs w:val="42"/>
        </w:rPr>
        <w:t xml:space="preserve">The Latest Date You Can Sign Up For </w:t>
      </w:r>
      <w:proofErr w:type="spellStart"/>
      <w:r>
        <w:rPr>
          <w:rFonts w:ascii="Arial" w:hAnsi="Arial" w:cs="Arial"/>
          <w:b/>
          <w:bCs/>
          <w:color w:val="9F0C1C"/>
          <w:sz w:val="42"/>
          <w:szCs w:val="42"/>
        </w:rPr>
        <w:t>ObamaCare</w:t>
      </w:r>
      <w:proofErr w:type="spellEnd"/>
    </w:p>
    <w:p w:rsidR="0053064B" w:rsidRDefault="0053064B" w:rsidP="0053064B">
      <w:pPr>
        <w:widowControl w:val="0"/>
        <w:autoSpaceDE w:val="0"/>
        <w:autoSpaceDN w:val="0"/>
        <w:adjustRightInd w:val="0"/>
        <w:rPr>
          <w:rFonts w:ascii="Verdana" w:hAnsi="Verdana" w:cs="Verdana"/>
          <w:sz w:val="28"/>
          <w:szCs w:val="28"/>
        </w:rPr>
      </w:pPr>
      <w:r>
        <w:rPr>
          <w:rFonts w:ascii="Verdana" w:hAnsi="Verdana" w:cs="Verdana"/>
          <w:sz w:val="28"/>
          <w:szCs w:val="28"/>
        </w:rPr>
        <w:t xml:space="preserve">You'll need to sign up for </w:t>
      </w:r>
      <w:proofErr w:type="spellStart"/>
      <w:r>
        <w:rPr>
          <w:rFonts w:ascii="Verdana" w:hAnsi="Verdana" w:cs="Verdana"/>
          <w:sz w:val="28"/>
          <w:szCs w:val="28"/>
        </w:rPr>
        <w:t>ObamaCare</w:t>
      </w:r>
      <w:proofErr w:type="spellEnd"/>
      <w:r>
        <w:rPr>
          <w:rFonts w:ascii="Verdana" w:hAnsi="Verdana" w:cs="Verdana"/>
          <w:sz w:val="28"/>
          <w:szCs w:val="28"/>
        </w:rPr>
        <w:t xml:space="preserve"> before the end of open enrollment each year or qualify for an </w:t>
      </w:r>
      <w:hyperlink r:id="rId18" w:history="1">
        <w:r>
          <w:rPr>
            <w:rFonts w:ascii="Verdana" w:hAnsi="Verdana" w:cs="Verdana"/>
            <w:b/>
            <w:bCs/>
            <w:color w:val="122966"/>
            <w:sz w:val="28"/>
            <w:szCs w:val="28"/>
          </w:rPr>
          <w:t>extension</w:t>
        </w:r>
      </w:hyperlink>
      <w:r>
        <w:rPr>
          <w:rFonts w:ascii="Verdana" w:hAnsi="Verdana" w:cs="Verdana"/>
          <w:sz w:val="28"/>
          <w:szCs w:val="28"/>
        </w:rPr>
        <w:t xml:space="preserve"> or </w:t>
      </w:r>
      <w:hyperlink r:id="rId19" w:history="1">
        <w:r>
          <w:rPr>
            <w:rFonts w:ascii="Verdana" w:hAnsi="Verdana" w:cs="Verdana"/>
            <w:b/>
            <w:bCs/>
            <w:color w:val="122966"/>
            <w:sz w:val="28"/>
            <w:szCs w:val="28"/>
          </w:rPr>
          <w:t>exemption</w:t>
        </w:r>
      </w:hyperlink>
      <w:r>
        <w:rPr>
          <w:rFonts w:ascii="Verdana" w:hAnsi="Verdana" w:cs="Verdana"/>
          <w:sz w:val="28"/>
          <w:szCs w:val="28"/>
        </w:rPr>
        <w:t>.</w:t>
      </w:r>
    </w:p>
    <w:p w:rsidR="0053064B" w:rsidRDefault="0053064B" w:rsidP="0053064B">
      <w:pPr>
        <w:widowControl w:val="0"/>
        <w:autoSpaceDE w:val="0"/>
        <w:autoSpaceDN w:val="0"/>
        <w:adjustRightInd w:val="0"/>
        <w:rPr>
          <w:rFonts w:ascii="Verdana" w:hAnsi="Verdana" w:cs="Verdana"/>
          <w:sz w:val="28"/>
          <w:szCs w:val="28"/>
        </w:rPr>
      </w:pPr>
      <w:r>
        <w:rPr>
          <w:rFonts w:ascii="Verdana" w:hAnsi="Verdana" w:cs="Verdana"/>
          <w:sz w:val="28"/>
          <w:szCs w:val="28"/>
        </w:rPr>
        <w:t>If you enrolled in a health insurance plan through the Marketplace before March 31, 2014, you won’t have to make the payment for any month before your coverage began.</w:t>
      </w:r>
    </w:p>
    <w:p w:rsidR="0053064B" w:rsidRDefault="0053064B" w:rsidP="0053064B">
      <w:pPr>
        <w:widowControl w:val="0"/>
        <w:autoSpaceDE w:val="0"/>
        <w:autoSpaceDN w:val="0"/>
        <w:adjustRightInd w:val="0"/>
        <w:rPr>
          <w:rFonts w:ascii="Verdana" w:hAnsi="Verdana" w:cs="Verdana"/>
          <w:sz w:val="28"/>
          <w:szCs w:val="28"/>
        </w:rPr>
      </w:pPr>
      <w:r>
        <w:rPr>
          <w:rFonts w:ascii="Verdana" w:hAnsi="Verdana" w:cs="Verdana"/>
          <w:sz w:val="28"/>
          <w:szCs w:val="28"/>
        </w:rPr>
        <w:t>Marketplace coverage always starts on the first day of a month, and to qualify you must have enrolled by the 15th day of the previous month.</w:t>
      </w:r>
    </w:p>
    <w:p w:rsidR="0053064B" w:rsidRDefault="0053064B" w:rsidP="0053064B">
      <w:pPr>
        <w:widowControl w:val="0"/>
        <w:autoSpaceDE w:val="0"/>
        <w:autoSpaceDN w:val="0"/>
        <w:adjustRightInd w:val="0"/>
        <w:rPr>
          <w:rFonts w:ascii="Verdana" w:hAnsi="Verdana" w:cs="Verdana"/>
          <w:sz w:val="28"/>
          <w:szCs w:val="28"/>
        </w:rPr>
      </w:pPr>
      <w:r>
        <w:rPr>
          <w:rFonts w:ascii="Verdana" w:hAnsi="Verdana" w:cs="Verdana"/>
          <w:sz w:val="28"/>
          <w:szCs w:val="28"/>
        </w:rPr>
        <w:t>For example, if you enroll in a Marketplace plan on March 31 your coverage begins on May 1. If you didn't have coverage earlier in the year, you won’t have to pay a penalty for any of the previous months of 2014.</w:t>
      </w:r>
    </w:p>
    <w:p w:rsidR="0053064B" w:rsidRDefault="0053064B" w:rsidP="0053064B">
      <w:pPr>
        <w:widowControl w:val="0"/>
        <w:autoSpaceDE w:val="0"/>
        <w:autoSpaceDN w:val="0"/>
        <w:adjustRightInd w:val="0"/>
        <w:rPr>
          <w:rFonts w:ascii="Verdana" w:hAnsi="Verdana" w:cs="Verdana"/>
          <w:sz w:val="28"/>
          <w:szCs w:val="28"/>
        </w:rPr>
      </w:pPr>
      <w:r>
        <w:rPr>
          <w:rFonts w:ascii="Verdana" w:hAnsi="Verdana" w:cs="Verdana"/>
          <w:sz w:val="28"/>
          <w:szCs w:val="28"/>
        </w:rPr>
        <w:t xml:space="preserve">If you missed open enrollment you'll need to wait until the next enrollment period to use the marketplace. </w:t>
      </w:r>
    </w:p>
    <w:p w:rsidR="001F5CC5" w:rsidRDefault="001F5CC5" w:rsidP="0053064B">
      <w:pPr>
        <w:widowControl w:val="0"/>
        <w:autoSpaceDE w:val="0"/>
        <w:autoSpaceDN w:val="0"/>
        <w:adjustRightInd w:val="0"/>
        <w:rPr>
          <w:rFonts w:ascii="Verdana" w:hAnsi="Verdana" w:cs="Verdana"/>
          <w:sz w:val="28"/>
          <w:szCs w:val="28"/>
        </w:rPr>
      </w:pPr>
    </w:p>
    <w:p w:rsidR="0053064B" w:rsidRDefault="0053064B" w:rsidP="0053064B">
      <w:pPr>
        <w:widowControl w:val="0"/>
        <w:autoSpaceDE w:val="0"/>
        <w:autoSpaceDN w:val="0"/>
        <w:adjustRightInd w:val="0"/>
        <w:rPr>
          <w:rFonts w:ascii="Arial" w:hAnsi="Arial" w:cs="Arial"/>
          <w:b/>
          <w:bCs/>
          <w:color w:val="9F0C1C"/>
          <w:sz w:val="42"/>
          <w:szCs w:val="42"/>
        </w:rPr>
      </w:pPr>
      <w:r>
        <w:rPr>
          <w:rFonts w:ascii="Arial" w:hAnsi="Arial" w:cs="Arial"/>
          <w:b/>
          <w:bCs/>
          <w:color w:val="9F0C1C"/>
          <w:sz w:val="42"/>
          <w:szCs w:val="42"/>
        </w:rPr>
        <w:t>The Shared Responsibility Provision</w:t>
      </w:r>
    </w:p>
    <w:p w:rsidR="0053064B" w:rsidRDefault="0053064B" w:rsidP="0053064B">
      <w:pPr>
        <w:widowControl w:val="0"/>
        <w:autoSpaceDE w:val="0"/>
        <w:autoSpaceDN w:val="0"/>
        <w:adjustRightInd w:val="0"/>
        <w:rPr>
          <w:rFonts w:ascii="Verdana" w:hAnsi="Verdana" w:cs="Verdana"/>
          <w:sz w:val="28"/>
          <w:szCs w:val="28"/>
        </w:rPr>
      </w:pPr>
      <w:r>
        <w:rPr>
          <w:rFonts w:ascii="Verdana" w:hAnsi="Verdana" w:cs="Verdana"/>
          <w:sz w:val="28"/>
          <w:szCs w:val="28"/>
        </w:rPr>
        <w:t>The individual mandate is officially called a "shared responsibility fee" and it is part of something called the individual shared responsibility provision. Here is the official definition of the provision:</w:t>
      </w:r>
    </w:p>
    <w:p w:rsidR="0053064B" w:rsidRDefault="0053064B" w:rsidP="0053064B">
      <w:pPr>
        <w:widowControl w:val="0"/>
        <w:autoSpaceDE w:val="0"/>
        <w:autoSpaceDN w:val="0"/>
        <w:adjustRightInd w:val="0"/>
        <w:rPr>
          <w:rFonts w:ascii="Verdana" w:hAnsi="Verdana" w:cs="Verdana"/>
          <w:sz w:val="28"/>
          <w:szCs w:val="28"/>
        </w:rPr>
      </w:pPr>
      <w:r>
        <w:rPr>
          <w:rFonts w:ascii="Verdana" w:hAnsi="Verdana" w:cs="Verdana"/>
          <w:sz w:val="28"/>
          <w:szCs w:val="28"/>
        </w:rPr>
        <w:t>The federal government, state governments, insurers, employers and individuals are given shared responsibility to reform and improve the availability, quality and affordability of health insurance coverage in the United States. Starting in 2014, the individual shared responsibility provision calls for each individual to have minimum essential health coverage (known as minimum essential coverage) for each month, qualify for an exemption, or make a payment when filing his or her federal income tax return.</w:t>
      </w:r>
    </w:p>
    <w:p w:rsidR="00FE0106" w:rsidRDefault="00FE0106" w:rsidP="0053064B">
      <w:pPr>
        <w:widowControl w:val="0"/>
        <w:autoSpaceDE w:val="0"/>
        <w:autoSpaceDN w:val="0"/>
        <w:adjustRightInd w:val="0"/>
        <w:rPr>
          <w:rFonts w:ascii="Verdana" w:hAnsi="Verdana" w:cs="Verdana"/>
          <w:sz w:val="28"/>
          <w:szCs w:val="28"/>
        </w:rPr>
      </w:pPr>
    </w:p>
    <w:p w:rsidR="0053064B" w:rsidRDefault="0053064B" w:rsidP="0053064B">
      <w:pPr>
        <w:widowControl w:val="0"/>
        <w:autoSpaceDE w:val="0"/>
        <w:autoSpaceDN w:val="0"/>
        <w:adjustRightInd w:val="0"/>
        <w:rPr>
          <w:rFonts w:ascii="Verdana" w:hAnsi="Verdana" w:cs="Verdana"/>
          <w:sz w:val="28"/>
          <w:szCs w:val="28"/>
        </w:rPr>
      </w:pPr>
    </w:p>
    <w:p w:rsidR="001F5CC5" w:rsidRDefault="001F5CC5" w:rsidP="0053064B">
      <w:pPr>
        <w:widowControl w:val="0"/>
        <w:autoSpaceDE w:val="0"/>
        <w:autoSpaceDN w:val="0"/>
        <w:adjustRightInd w:val="0"/>
        <w:rPr>
          <w:rFonts w:ascii="Verdana" w:hAnsi="Verdana" w:cs="Verdana"/>
          <w:sz w:val="28"/>
          <w:szCs w:val="28"/>
        </w:rPr>
      </w:pPr>
    </w:p>
    <w:p w:rsidR="0053064B" w:rsidRDefault="0053064B" w:rsidP="0053064B">
      <w:pPr>
        <w:widowControl w:val="0"/>
        <w:autoSpaceDE w:val="0"/>
        <w:autoSpaceDN w:val="0"/>
        <w:adjustRightInd w:val="0"/>
        <w:rPr>
          <w:rFonts w:ascii="Arial" w:hAnsi="Arial" w:cs="Arial"/>
          <w:b/>
          <w:bCs/>
          <w:color w:val="9F0C1C"/>
          <w:sz w:val="42"/>
          <w:szCs w:val="42"/>
        </w:rPr>
      </w:pPr>
      <w:r>
        <w:rPr>
          <w:rFonts w:ascii="Arial" w:hAnsi="Arial" w:cs="Arial"/>
          <w:b/>
          <w:bCs/>
          <w:color w:val="9F0C1C"/>
          <w:sz w:val="42"/>
          <w:szCs w:val="42"/>
        </w:rPr>
        <w:t>What is Minimum Essential Coverage?</w:t>
      </w:r>
    </w:p>
    <w:p w:rsidR="0053064B" w:rsidRDefault="0053064B" w:rsidP="0053064B">
      <w:pPr>
        <w:widowControl w:val="0"/>
        <w:autoSpaceDE w:val="0"/>
        <w:autoSpaceDN w:val="0"/>
        <w:adjustRightInd w:val="0"/>
        <w:rPr>
          <w:rFonts w:ascii="Verdana" w:hAnsi="Verdana" w:cs="Verdana"/>
          <w:sz w:val="28"/>
          <w:szCs w:val="28"/>
        </w:rPr>
      </w:pPr>
      <w:r>
        <w:rPr>
          <w:rFonts w:ascii="Verdana" w:hAnsi="Verdana" w:cs="Verdana"/>
          <w:sz w:val="28"/>
          <w:szCs w:val="28"/>
        </w:rPr>
        <w:t>In order to avoid the mandate you'll have to obtain "minimum essential coverage". Basically this includes all Government and job based insurance and most private insurance. As a rule of thumb if you have insurance already you don't have to worry about the mandate.</w:t>
      </w:r>
    </w:p>
    <w:p w:rsidR="0053064B" w:rsidRDefault="0053064B" w:rsidP="0053064B">
      <w:pPr>
        <w:widowControl w:val="0"/>
        <w:autoSpaceDE w:val="0"/>
        <w:autoSpaceDN w:val="0"/>
        <w:adjustRightInd w:val="0"/>
        <w:rPr>
          <w:rFonts w:ascii="Verdana" w:hAnsi="Verdana" w:cs="Verdana"/>
          <w:sz w:val="28"/>
          <w:szCs w:val="28"/>
        </w:rPr>
      </w:pPr>
      <w:r>
        <w:rPr>
          <w:rFonts w:ascii="Verdana" w:hAnsi="Verdana" w:cs="Verdana"/>
          <w:b/>
          <w:bCs/>
          <w:sz w:val="28"/>
          <w:szCs w:val="28"/>
        </w:rPr>
        <w:t>Minimum essential coverage includes the following:</w:t>
      </w:r>
    </w:p>
    <w:p w:rsidR="0053064B" w:rsidRDefault="0053064B" w:rsidP="0053064B">
      <w:pPr>
        <w:widowControl w:val="0"/>
        <w:numPr>
          <w:ilvl w:val="0"/>
          <w:numId w:val="1"/>
        </w:numPr>
        <w:tabs>
          <w:tab w:val="left" w:pos="220"/>
          <w:tab w:val="left" w:pos="720"/>
        </w:tabs>
        <w:autoSpaceDE w:val="0"/>
        <w:autoSpaceDN w:val="0"/>
        <w:adjustRightInd w:val="0"/>
        <w:ind w:hanging="720"/>
        <w:rPr>
          <w:rFonts w:ascii="Verdana" w:hAnsi="Verdana" w:cs="Verdana"/>
          <w:sz w:val="28"/>
          <w:szCs w:val="28"/>
        </w:rPr>
      </w:pPr>
      <w:r>
        <w:rPr>
          <w:rFonts w:ascii="Verdana" w:hAnsi="Verdana" w:cs="Verdana"/>
          <w:sz w:val="28"/>
          <w:szCs w:val="28"/>
        </w:rPr>
        <w:t>Employer-sponsored coverage (including COBRA coverage and retiree coverage)</w:t>
      </w:r>
    </w:p>
    <w:p w:rsidR="0053064B" w:rsidRDefault="0053064B" w:rsidP="0053064B">
      <w:pPr>
        <w:widowControl w:val="0"/>
        <w:numPr>
          <w:ilvl w:val="0"/>
          <w:numId w:val="1"/>
        </w:numPr>
        <w:tabs>
          <w:tab w:val="left" w:pos="220"/>
          <w:tab w:val="left" w:pos="720"/>
        </w:tabs>
        <w:autoSpaceDE w:val="0"/>
        <w:autoSpaceDN w:val="0"/>
        <w:adjustRightInd w:val="0"/>
        <w:ind w:hanging="720"/>
        <w:rPr>
          <w:rFonts w:ascii="Verdana" w:hAnsi="Verdana" w:cs="Verdana"/>
          <w:sz w:val="28"/>
          <w:szCs w:val="28"/>
        </w:rPr>
      </w:pPr>
      <w:r>
        <w:rPr>
          <w:rFonts w:ascii="Verdana" w:hAnsi="Verdana" w:cs="Verdana"/>
          <w:sz w:val="28"/>
          <w:szCs w:val="28"/>
        </w:rPr>
        <w:t>Coverage purchased in the individual market, including a qualified health plan offered by the Health Insurance Marketplace (also known as an Affordable Insurance Exchange)</w:t>
      </w:r>
    </w:p>
    <w:p w:rsidR="0053064B" w:rsidRDefault="0053064B" w:rsidP="0053064B">
      <w:pPr>
        <w:widowControl w:val="0"/>
        <w:numPr>
          <w:ilvl w:val="0"/>
          <w:numId w:val="1"/>
        </w:numPr>
        <w:tabs>
          <w:tab w:val="left" w:pos="220"/>
          <w:tab w:val="left" w:pos="720"/>
        </w:tabs>
        <w:autoSpaceDE w:val="0"/>
        <w:autoSpaceDN w:val="0"/>
        <w:adjustRightInd w:val="0"/>
        <w:ind w:hanging="720"/>
        <w:rPr>
          <w:rFonts w:ascii="Verdana" w:hAnsi="Verdana" w:cs="Verdana"/>
          <w:sz w:val="28"/>
          <w:szCs w:val="28"/>
        </w:rPr>
      </w:pPr>
      <w:r>
        <w:rPr>
          <w:rFonts w:ascii="Verdana" w:hAnsi="Verdana" w:cs="Verdana"/>
          <w:sz w:val="28"/>
          <w:szCs w:val="28"/>
        </w:rPr>
        <w:t>Medicare Part A coverage and Medicare Advantage plans</w:t>
      </w:r>
    </w:p>
    <w:p w:rsidR="0053064B" w:rsidRDefault="0053064B" w:rsidP="0053064B">
      <w:pPr>
        <w:widowControl w:val="0"/>
        <w:numPr>
          <w:ilvl w:val="0"/>
          <w:numId w:val="1"/>
        </w:numPr>
        <w:tabs>
          <w:tab w:val="left" w:pos="220"/>
          <w:tab w:val="left" w:pos="720"/>
        </w:tabs>
        <w:autoSpaceDE w:val="0"/>
        <w:autoSpaceDN w:val="0"/>
        <w:adjustRightInd w:val="0"/>
        <w:ind w:hanging="720"/>
        <w:rPr>
          <w:rFonts w:ascii="Verdana" w:hAnsi="Verdana" w:cs="Verdana"/>
          <w:sz w:val="28"/>
          <w:szCs w:val="28"/>
        </w:rPr>
      </w:pPr>
      <w:r>
        <w:rPr>
          <w:rFonts w:ascii="Verdana" w:hAnsi="Verdana" w:cs="Verdana"/>
          <w:sz w:val="28"/>
          <w:szCs w:val="28"/>
        </w:rPr>
        <w:t>Most Medicaid coverage</w:t>
      </w:r>
    </w:p>
    <w:p w:rsidR="0053064B" w:rsidRDefault="0053064B" w:rsidP="0053064B">
      <w:pPr>
        <w:widowControl w:val="0"/>
        <w:numPr>
          <w:ilvl w:val="0"/>
          <w:numId w:val="1"/>
        </w:numPr>
        <w:tabs>
          <w:tab w:val="left" w:pos="220"/>
          <w:tab w:val="left" w:pos="720"/>
        </w:tabs>
        <w:autoSpaceDE w:val="0"/>
        <w:autoSpaceDN w:val="0"/>
        <w:adjustRightInd w:val="0"/>
        <w:ind w:hanging="720"/>
        <w:rPr>
          <w:rFonts w:ascii="Verdana" w:hAnsi="Verdana" w:cs="Verdana"/>
          <w:sz w:val="28"/>
          <w:szCs w:val="28"/>
        </w:rPr>
      </w:pPr>
      <w:r>
        <w:rPr>
          <w:rFonts w:ascii="Verdana" w:hAnsi="Verdana" w:cs="Verdana"/>
          <w:sz w:val="28"/>
          <w:szCs w:val="28"/>
        </w:rPr>
        <w:t>Children's Health Insurance Program (CHIP) coverage</w:t>
      </w:r>
    </w:p>
    <w:p w:rsidR="0053064B" w:rsidRDefault="0053064B" w:rsidP="0053064B">
      <w:pPr>
        <w:widowControl w:val="0"/>
        <w:numPr>
          <w:ilvl w:val="0"/>
          <w:numId w:val="1"/>
        </w:numPr>
        <w:tabs>
          <w:tab w:val="left" w:pos="220"/>
          <w:tab w:val="left" w:pos="720"/>
        </w:tabs>
        <w:autoSpaceDE w:val="0"/>
        <w:autoSpaceDN w:val="0"/>
        <w:adjustRightInd w:val="0"/>
        <w:ind w:hanging="720"/>
        <w:rPr>
          <w:rFonts w:ascii="Verdana" w:hAnsi="Verdana" w:cs="Verdana"/>
          <w:sz w:val="28"/>
          <w:szCs w:val="28"/>
        </w:rPr>
      </w:pPr>
      <w:r>
        <w:rPr>
          <w:rFonts w:ascii="Verdana" w:hAnsi="Verdana" w:cs="Verdana"/>
          <w:sz w:val="28"/>
          <w:szCs w:val="28"/>
        </w:rPr>
        <w:t>Certain types of veterans health coverage administered by the Veterans Administration</w:t>
      </w:r>
    </w:p>
    <w:p w:rsidR="0053064B" w:rsidRDefault="0053064B" w:rsidP="0053064B">
      <w:pPr>
        <w:widowControl w:val="0"/>
        <w:numPr>
          <w:ilvl w:val="0"/>
          <w:numId w:val="1"/>
        </w:numPr>
        <w:tabs>
          <w:tab w:val="left" w:pos="220"/>
          <w:tab w:val="left" w:pos="720"/>
        </w:tabs>
        <w:autoSpaceDE w:val="0"/>
        <w:autoSpaceDN w:val="0"/>
        <w:adjustRightInd w:val="0"/>
        <w:ind w:hanging="720"/>
        <w:rPr>
          <w:rFonts w:ascii="Verdana" w:hAnsi="Verdana" w:cs="Verdana"/>
          <w:sz w:val="28"/>
          <w:szCs w:val="28"/>
        </w:rPr>
      </w:pPr>
      <w:r>
        <w:rPr>
          <w:rFonts w:ascii="Verdana" w:hAnsi="Verdana" w:cs="Verdana"/>
          <w:sz w:val="28"/>
          <w:szCs w:val="28"/>
        </w:rPr>
        <w:t>TRICARE</w:t>
      </w:r>
    </w:p>
    <w:p w:rsidR="0053064B" w:rsidRDefault="0053064B" w:rsidP="0053064B">
      <w:pPr>
        <w:widowControl w:val="0"/>
        <w:numPr>
          <w:ilvl w:val="0"/>
          <w:numId w:val="1"/>
        </w:numPr>
        <w:tabs>
          <w:tab w:val="left" w:pos="220"/>
          <w:tab w:val="left" w:pos="720"/>
        </w:tabs>
        <w:autoSpaceDE w:val="0"/>
        <w:autoSpaceDN w:val="0"/>
        <w:adjustRightInd w:val="0"/>
        <w:ind w:hanging="720"/>
        <w:rPr>
          <w:rFonts w:ascii="Verdana" w:hAnsi="Verdana" w:cs="Verdana"/>
          <w:sz w:val="28"/>
          <w:szCs w:val="28"/>
        </w:rPr>
      </w:pPr>
      <w:r>
        <w:rPr>
          <w:rFonts w:ascii="Verdana" w:hAnsi="Verdana" w:cs="Verdana"/>
          <w:sz w:val="28"/>
          <w:szCs w:val="28"/>
        </w:rPr>
        <w:t>Coverage provided to Peace Corps volunteers</w:t>
      </w:r>
    </w:p>
    <w:p w:rsidR="0053064B" w:rsidRDefault="0053064B" w:rsidP="0053064B">
      <w:pPr>
        <w:widowControl w:val="0"/>
        <w:numPr>
          <w:ilvl w:val="0"/>
          <w:numId w:val="1"/>
        </w:numPr>
        <w:tabs>
          <w:tab w:val="left" w:pos="220"/>
          <w:tab w:val="left" w:pos="720"/>
        </w:tabs>
        <w:autoSpaceDE w:val="0"/>
        <w:autoSpaceDN w:val="0"/>
        <w:adjustRightInd w:val="0"/>
        <w:ind w:hanging="720"/>
        <w:rPr>
          <w:rFonts w:ascii="Verdana" w:hAnsi="Verdana" w:cs="Verdana"/>
          <w:sz w:val="28"/>
          <w:szCs w:val="28"/>
        </w:rPr>
      </w:pPr>
      <w:r>
        <w:rPr>
          <w:rFonts w:ascii="Verdana" w:hAnsi="Verdana" w:cs="Verdana"/>
          <w:sz w:val="28"/>
          <w:szCs w:val="28"/>
        </w:rPr>
        <w:t>Coverage under the Non-appropriated Fund Health Benefit Program</w:t>
      </w:r>
    </w:p>
    <w:p w:rsidR="0053064B" w:rsidRDefault="0053064B" w:rsidP="0053064B">
      <w:pPr>
        <w:widowControl w:val="0"/>
        <w:numPr>
          <w:ilvl w:val="0"/>
          <w:numId w:val="1"/>
        </w:numPr>
        <w:tabs>
          <w:tab w:val="left" w:pos="220"/>
          <w:tab w:val="left" w:pos="720"/>
        </w:tabs>
        <w:autoSpaceDE w:val="0"/>
        <w:autoSpaceDN w:val="0"/>
        <w:adjustRightInd w:val="0"/>
        <w:ind w:hanging="720"/>
        <w:rPr>
          <w:rFonts w:ascii="Verdana" w:hAnsi="Verdana" w:cs="Verdana"/>
          <w:sz w:val="28"/>
          <w:szCs w:val="28"/>
        </w:rPr>
      </w:pPr>
      <w:r>
        <w:rPr>
          <w:rFonts w:ascii="Verdana" w:hAnsi="Verdana" w:cs="Verdana"/>
          <w:sz w:val="28"/>
          <w:szCs w:val="28"/>
        </w:rPr>
        <w:t>Refugee Medical Assistance supported by the Administration for Children and Families</w:t>
      </w:r>
    </w:p>
    <w:p w:rsidR="0053064B" w:rsidRDefault="0053064B" w:rsidP="0053064B">
      <w:pPr>
        <w:widowControl w:val="0"/>
        <w:numPr>
          <w:ilvl w:val="0"/>
          <w:numId w:val="1"/>
        </w:numPr>
        <w:tabs>
          <w:tab w:val="left" w:pos="220"/>
          <w:tab w:val="left" w:pos="720"/>
        </w:tabs>
        <w:autoSpaceDE w:val="0"/>
        <w:autoSpaceDN w:val="0"/>
        <w:adjustRightInd w:val="0"/>
        <w:ind w:hanging="720"/>
        <w:rPr>
          <w:rFonts w:ascii="Verdana" w:hAnsi="Verdana" w:cs="Verdana"/>
          <w:sz w:val="28"/>
          <w:szCs w:val="28"/>
        </w:rPr>
      </w:pPr>
      <w:r>
        <w:rPr>
          <w:rFonts w:ascii="Verdana" w:hAnsi="Verdana" w:cs="Verdana"/>
          <w:sz w:val="28"/>
          <w:szCs w:val="28"/>
        </w:rPr>
        <w:t>Self-funded health coverage offered to students by universities for plan or policy years that begin on or before Dec. 31, 2014 (for later plan or policy years, sponsors of these programs may apply to HHS to be recognized as minimum essential coverage)</w:t>
      </w:r>
    </w:p>
    <w:p w:rsidR="0053064B" w:rsidRDefault="0053064B" w:rsidP="0053064B">
      <w:pPr>
        <w:widowControl w:val="0"/>
        <w:numPr>
          <w:ilvl w:val="0"/>
          <w:numId w:val="1"/>
        </w:numPr>
        <w:tabs>
          <w:tab w:val="left" w:pos="220"/>
          <w:tab w:val="left" w:pos="720"/>
        </w:tabs>
        <w:autoSpaceDE w:val="0"/>
        <w:autoSpaceDN w:val="0"/>
        <w:adjustRightInd w:val="0"/>
        <w:ind w:hanging="720"/>
        <w:rPr>
          <w:rFonts w:ascii="Verdana" w:hAnsi="Verdana" w:cs="Verdana"/>
          <w:sz w:val="28"/>
          <w:szCs w:val="28"/>
        </w:rPr>
      </w:pPr>
      <w:r>
        <w:rPr>
          <w:rFonts w:ascii="Verdana" w:hAnsi="Verdana" w:cs="Verdana"/>
          <w:sz w:val="28"/>
          <w:szCs w:val="28"/>
        </w:rPr>
        <w:t>State high risk pools for plan or policy years that begin on or before Dec. 31, 2014 (for later plan or policy years, sponsors of these program may apply to HHS to be recognized as minimum essential coverage)</w:t>
      </w:r>
    </w:p>
    <w:p w:rsidR="00FE0106" w:rsidRDefault="00FE0106" w:rsidP="00FE0106">
      <w:pPr>
        <w:widowControl w:val="0"/>
        <w:tabs>
          <w:tab w:val="left" w:pos="220"/>
          <w:tab w:val="left" w:pos="720"/>
        </w:tabs>
        <w:autoSpaceDE w:val="0"/>
        <w:autoSpaceDN w:val="0"/>
        <w:adjustRightInd w:val="0"/>
        <w:rPr>
          <w:rFonts w:ascii="Verdana" w:hAnsi="Verdana" w:cs="Verdana"/>
          <w:sz w:val="28"/>
          <w:szCs w:val="28"/>
        </w:rPr>
      </w:pPr>
    </w:p>
    <w:p w:rsidR="00FE0106" w:rsidRDefault="00FE0106" w:rsidP="00FE0106">
      <w:pPr>
        <w:widowControl w:val="0"/>
        <w:tabs>
          <w:tab w:val="left" w:pos="220"/>
          <w:tab w:val="left" w:pos="720"/>
        </w:tabs>
        <w:autoSpaceDE w:val="0"/>
        <w:autoSpaceDN w:val="0"/>
        <w:adjustRightInd w:val="0"/>
        <w:rPr>
          <w:rFonts w:ascii="Verdana" w:hAnsi="Verdana" w:cs="Verdana"/>
          <w:sz w:val="28"/>
          <w:szCs w:val="28"/>
        </w:rPr>
      </w:pPr>
    </w:p>
    <w:p w:rsidR="00FE0106" w:rsidRDefault="00FE0106" w:rsidP="00FE0106">
      <w:pPr>
        <w:widowControl w:val="0"/>
        <w:tabs>
          <w:tab w:val="left" w:pos="220"/>
          <w:tab w:val="left" w:pos="720"/>
        </w:tabs>
        <w:autoSpaceDE w:val="0"/>
        <w:autoSpaceDN w:val="0"/>
        <w:adjustRightInd w:val="0"/>
        <w:rPr>
          <w:rFonts w:ascii="Verdana" w:hAnsi="Verdana" w:cs="Verdana"/>
          <w:sz w:val="28"/>
          <w:szCs w:val="28"/>
        </w:rPr>
      </w:pPr>
    </w:p>
    <w:p w:rsidR="00FE0106" w:rsidRDefault="00FE0106" w:rsidP="00FE0106">
      <w:pPr>
        <w:widowControl w:val="0"/>
        <w:tabs>
          <w:tab w:val="left" w:pos="220"/>
          <w:tab w:val="left" w:pos="720"/>
        </w:tabs>
        <w:autoSpaceDE w:val="0"/>
        <w:autoSpaceDN w:val="0"/>
        <w:adjustRightInd w:val="0"/>
        <w:rPr>
          <w:rFonts w:ascii="Verdana" w:hAnsi="Verdana" w:cs="Verdana"/>
          <w:sz w:val="28"/>
          <w:szCs w:val="28"/>
        </w:rPr>
      </w:pPr>
    </w:p>
    <w:p w:rsidR="0053064B" w:rsidRDefault="0053064B" w:rsidP="0053064B">
      <w:pPr>
        <w:widowControl w:val="0"/>
        <w:autoSpaceDE w:val="0"/>
        <w:autoSpaceDN w:val="0"/>
        <w:adjustRightInd w:val="0"/>
        <w:rPr>
          <w:rFonts w:ascii="Arial" w:hAnsi="Arial" w:cs="Arial"/>
          <w:b/>
          <w:bCs/>
          <w:color w:val="9F0C1C"/>
          <w:sz w:val="42"/>
          <w:szCs w:val="42"/>
        </w:rPr>
      </w:pPr>
      <w:r>
        <w:rPr>
          <w:rFonts w:ascii="Arial" w:hAnsi="Arial" w:cs="Arial"/>
          <w:b/>
          <w:bCs/>
          <w:color w:val="9F0C1C"/>
          <w:sz w:val="42"/>
          <w:szCs w:val="42"/>
        </w:rPr>
        <w:t>What Doesn't Count As Minimum Essential Coverage?</w:t>
      </w:r>
    </w:p>
    <w:p w:rsidR="0053064B" w:rsidRDefault="0053064B" w:rsidP="0053064B">
      <w:pPr>
        <w:widowControl w:val="0"/>
        <w:autoSpaceDE w:val="0"/>
        <w:autoSpaceDN w:val="0"/>
        <w:adjustRightInd w:val="0"/>
        <w:rPr>
          <w:rFonts w:ascii="Verdana" w:hAnsi="Verdana" w:cs="Verdana"/>
          <w:sz w:val="28"/>
          <w:szCs w:val="28"/>
        </w:rPr>
      </w:pPr>
      <w:r>
        <w:rPr>
          <w:rFonts w:ascii="Verdana" w:hAnsi="Verdana" w:cs="Verdana"/>
          <w:sz w:val="28"/>
          <w:szCs w:val="28"/>
        </w:rPr>
        <w:t>Minimum essential coverage does not include coverage providing only limited benefits, such as coverage only for vision care or dental care, and Medicaid covering only certain benefits such as family planning, workers' compensation, or disability policies.</w:t>
      </w:r>
    </w:p>
    <w:p w:rsidR="0053064B" w:rsidRDefault="0053064B" w:rsidP="0053064B">
      <w:pPr>
        <w:widowControl w:val="0"/>
        <w:autoSpaceDE w:val="0"/>
        <w:autoSpaceDN w:val="0"/>
        <w:adjustRightInd w:val="0"/>
        <w:rPr>
          <w:rFonts w:ascii="Verdana" w:hAnsi="Verdana" w:cs="Verdana"/>
          <w:sz w:val="28"/>
          <w:szCs w:val="28"/>
        </w:rPr>
      </w:pPr>
      <w:r>
        <w:rPr>
          <w:rFonts w:ascii="Verdana" w:hAnsi="Verdana" w:cs="Verdana"/>
          <w:sz w:val="28"/>
          <w:szCs w:val="28"/>
        </w:rPr>
        <w:t xml:space="preserve">Most insurance types offered between each years open enrollment will be short term health insurance, fixed benefit plans and supplemental insurance </w:t>
      </w:r>
      <w:r>
        <w:rPr>
          <w:rFonts w:ascii="Verdana" w:hAnsi="Verdana" w:cs="Verdana"/>
          <w:b/>
          <w:bCs/>
          <w:sz w:val="28"/>
          <w:szCs w:val="28"/>
        </w:rPr>
        <w:t>will not help you avoid the fee</w:t>
      </w:r>
      <w:r>
        <w:rPr>
          <w:rFonts w:ascii="Verdana" w:hAnsi="Verdana" w:cs="Verdana"/>
          <w:sz w:val="28"/>
          <w:szCs w:val="28"/>
        </w:rPr>
        <w:t xml:space="preserve"> on their own, although they will help you be covered health-wise.</w:t>
      </w:r>
    </w:p>
    <w:p w:rsidR="0053064B" w:rsidRDefault="0053064B" w:rsidP="0053064B">
      <w:pPr>
        <w:widowControl w:val="0"/>
        <w:autoSpaceDE w:val="0"/>
        <w:autoSpaceDN w:val="0"/>
        <w:adjustRightInd w:val="0"/>
        <w:rPr>
          <w:rFonts w:ascii="Verdana" w:hAnsi="Verdana" w:cs="Verdana"/>
          <w:sz w:val="28"/>
          <w:szCs w:val="28"/>
        </w:rPr>
      </w:pPr>
      <w:r>
        <w:rPr>
          <w:rFonts w:ascii="Verdana" w:hAnsi="Verdana" w:cs="Verdana"/>
          <w:sz w:val="28"/>
          <w:szCs w:val="28"/>
        </w:rPr>
        <w:t>Not sure if your plan will help you avoid the fee? Simply ask your insurer whether or not your plan is "ACA compliant" or counts as "minimum essential coverage".</w:t>
      </w:r>
    </w:p>
    <w:p w:rsidR="0053064B" w:rsidRDefault="0053064B" w:rsidP="0053064B">
      <w:pPr>
        <w:widowControl w:val="0"/>
        <w:autoSpaceDE w:val="0"/>
        <w:autoSpaceDN w:val="0"/>
        <w:adjustRightInd w:val="0"/>
        <w:rPr>
          <w:rFonts w:ascii="Verdana" w:hAnsi="Verdana" w:cs="Verdana"/>
          <w:sz w:val="28"/>
          <w:szCs w:val="28"/>
        </w:rPr>
      </w:pPr>
    </w:p>
    <w:p w:rsidR="0053064B" w:rsidRDefault="0053064B" w:rsidP="0053064B">
      <w:pPr>
        <w:widowControl w:val="0"/>
        <w:autoSpaceDE w:val="0"/>
        <w:autoSpaceDN w:val="0"/>
        <w:adjustRightInd w:val="0"/>
        <w:rPr>
          <w:rFonts w:ascii="Arial" w:hAnsi="Arial" w:cs="Arial"/>
          <w:b/>
          <w:bCs/>
          <w:color w:val="9F0C1C"/>
          <w:sz w:val="42"/>
          <w:szCs w:val="42"/>
        </w:rPr>
      </w:pPr>
      <w:r>
        <w:rPr>
          <w:rFonts w:ascii="Arial" w:hAnsi="Arial" w:cs="Arial"/>
          <w:b/>
          <w:bCs/>
          <w:color w:val="9F0C1C"/>
          <w:sz w:val="42"/>
          <w:szCs w:val="42"/>
        </w:rPr>
        <w:t xml:space="preserve">Subsidized Insurance: </w:t>
      </w:r>
      <w:proofErr w:type="spellStart"/>
      <w:r>
        <w:rPr>
          <w:rFonts w:ascii="Arial" w:hAnsi="Arial" w:cs="Arial"/>
          <w:b/>
          <w:bCs/>
          <w:color w:val="9F0C1C"/>
          <w:sz w:val="42"/>
          <w:szCs w:val="42"/>
        </w:rPr>
        <w:t>ObamaCare</w:t>
      </w:r>
      <w:proofErr w:type="spellEnd"/>
      <w:r>
        <w:rPr>
          <w:rFonts w:ascii="Arial" w:hAnsi="Arial" w:cs="Arial"/>
          <w:b/>
          <w:bCs/>
          <w:color w:val="9F0C1C"/>
          <w:sz w:val="42"/>
          <w:szCs w:val="42"/>
        </w:rPr>
        <w:t xml:space="preserve"> Subsidies</w:t>
      </w:r>
    </w:p>
    <w:p w:rsidR="0053064B" w:rsidRDefault="0053064B" w:rsidP="0053064B">
      <w:pPr>
        <w:widowControl w:val="0"/>
        <w:autoSpaceDE w:val="0"/>
        <w:autoSpaceDN w:val="0"/>
        <w:adjustRightInd w:val="0"/>
        <w:rPr>
          <w:rFonts w:ascii="Verdana" w:hAnsi="Verdana" w:cs="Verdana"/>
          <w:sz w:val="28"/>
          <w:szCs w:val="28"/>
        </w:rPr>
      </w:pPr>
      <w:r>
        <w:rPr>
          <w:rFonts w:ascii="Verdana" w:hAnsi="Verdana" w:cs="Verdana"/>
          <w:sz w:val="28"/>
          <w:szCs w:val="28"/>
        </w:rPr>
        <w:t xml:space="preserve">The best way to avoid the fee for many Americans will be to buy health insurance through their State's marketplace using </w:t>
      </w:r>
      <w:proofErr w:type="spellStart"/>
      <w:r>
        <w:rPr>
          <w:rFonts w:ascii="Verdana" w:hAnsi="Verdana" w:cs="Verdana"/>
          <w:sz w:val="28"/>
          <w:szCs w:val="28"/>
        </w:rPr>
        <w:t>ObamaCare</w:t>
      </w:r>
      <w:proofErr w:type="spellEnd"/>
      <w:r>
        <w:rPr>
          <w:rFonts w:ascii="Verdana" w:hAnsi="Verdana" w:cs="Verdana"/>
          <w:sz w:val="28"/>
          <w:szCs w:val="28"/>
        </w:rPr>
        <w:t xml:space="preserve"> Subsidies. Subsidies are only offered through the marketplace and help reduce premium costs and lower out-of-pocket expenses. </w:t>
      </w:r>
      <w:proofErr w:type="spellStart"/>
      <w:r>
        <w:rPr>
          <w:rFonts w:ascii="Verdana" w:hAnsi="Verdana" w:cs="Verdana"/>
          <w:sz w:val="28"/>
          <w:szCs w:val="28"/>
        </w:rPr>
        <w:t>ObamaCare's</w:t>
      </w:r>
      <w:proofErr w:type="spellEnd"/>
      <w:r>
        <w:rPr>
          <w:rFonts w:ascii="Verdana" w:hAnsi="Verdana" w:cs="Verdana"/>
          <w:sz w:val="28"/>
          <w:szCs w:val="28"/>
        </w:rPr>
        <w:t xml:space="preserve"> subsidies are aimed at people with incomes </w:t>
      </w:r>
      <w:proofErr w:type="gramStart"/>
      <w:r>
        <w:rPr>
          <w:rFonts w:ascii="Verdana" w:hAnsi="Verdana" w:cs="Verdana"/>
          <w:sz w:val="28"/>
          <w:szCs w:val="28"/>
        </w:rPr>
        <w:t>between 139% to 400% of the FPL</w:t>
      </w:r>
      <w:proofErr w:type="gramEnd"/>
      <w:r>
        <w:rPr>
          <w:rFonts w:ascii="Verdana" w:hAnsi="Verdana" w:cs="Verdana"/>
          <w:sz w:val="28"/>
          <w:szCs w:val="28"/>
        </w:rPr>
        <w:t xml:space="preserve"> (</w:t>
      </w:r>
      <w:hyperlink r:id="rId20" w:history="1">
        <w:r>
          <w:rPr>
            <w:rFonts w:ascii="Verdana" w:hAnsi="Verdana" w:cs="Verdana"/>
            <w:color w:val="122966"/>
            <w:sz w:val="28"/>
            <w:szCs w:val="28"/>
          </w:rPr>
          <w:t>federal poverty level</w:t>
        </w:r>
      </w:hyperlink>
      <w:r>
        <w:rPr>
          <w:rFonts w:ascii="Verdana" w:hAnsi="Verdana" w:cs="Verdana"/>
          <w:sz w:val="28"/>
          <w:szCs w:val="28"/>
        </w:rPr>
        <w:t>). The current 139% FPL, which changes each year, is $23,050 for a family of four and the 400% FPL is $92,200. Families who fall make between 139% and 400% FPL will be eligible for subsidies, although those making more will get considerably less cost assistance. Subsidies are given as refundable tax credits.</w:t>
      </w:r>
    </w:p>
    <w:p w:rsidR="003C6DBC" w:rsidRDefault="003C6DBC" w:rsidP="0053064B">
      <w:pPr>
        <w:widowControl w:val="0"/>
        <w:autoSpaceDE w:val="0"/>
        <w:autoSpaceDN w:val="0"/>
        <w:adjustRightInd w:val="0"/>
        <w:rPr>
          <w:rFonts w:ascii="Verdana" w:hAnsi="Verdana" w:cs="Verdana"/>
          <w:sz w:val="28"/>
          <w:szCs w:val="28"/>
        </w:rPr>
      </w:pPr>
    </w:p>
    <w:p w:rsidR="003C6DBC" w:rsidRDefault="003C6DBC" w:rsidP="0053064B">
      <w:pPr>
        <w:widowControl w:val="0"/>
        <w:autoSpaceDE w:val="0"/>
        <w:autoSpaceDN w:val="0"/>
        <w:adjustRightInd w:val="0"/>
        <w:rPr>
          <w:rFonts w:ascii="Verdana" w:hAnsi="Verdana" w:cs="Verdana"/>
          <w:sz w:val="28"/>
          <w:szCs w:val="28"/>
        </w:rPr>
      </w:pPr>
      <w:r>
        <w:rPr>
          <w:rFonts w:ascii="Verdana" w:hAnsi="Verdana" w:cs="Verdana"/>
          <w:sz w:val="28"/>
          <w:szCs w:val="28"/>
        </w:rPr>
        <w:t>For more information and/or Questions:</w:t>
      </w:r>
    </w:p>
    <w:p w:rsidR="003C6DBC" w:rsidRDefault="003C6DBC" w:rsidP="0053064B">
      <w:pPr>
        <w:widowControl w:val="0"/>
        <w:autoSpaceDE w:val="0"/>
        <w:autoSpaceDN w:val="0"/>
        <w:adjustRightInd w:val="0"/>
        <w:rPr>
          <w:rFonts w:ascii="Verdana" w:hAnsi="Verdana" w:cs="Verdana"/>
          <w:sz w:val="28"/>
          <w:szCs w:val="28"/>
        </w:rPr>
      </w:pPr>
      <w:r>
        <w:rPr>
          <w:rFonts w:ascii="Verdana" w:hAnsi="Verdana" w:cs="Verdana"/>
          <w:sz w:val="28"/>
          <w:szCs w:val="28"/>
        </w:rPr>
        <w:t>Contact: Richard Garner E.A.</w:t>
      </w:r>
    </w:p>
    <w:p w:rsidR="003C6DBC" w:rsidRDefault="003C6DBC" w:rsidP="0053064B">
      <w:pPr>
        <w:widowControl w:val="0"/>
        <w:autoSpaceDE w:val="0"/>
        <w:autoSpaceDN w:val="0"/>
        <w:adjustRightInd w:val="0"/>
        <w:rPr>
          <w:rFonts w:ascii="Verdana" w:hAnsi="Verdana" w:cs="Verdana"/>
          <w:sz w:val="28"/>
          <w:szCs w:val="28"/>
        </w:rPr>
      </w:pPr>
      <w:r>
        <w:rPr>
          <w:rFonts w:ascii="Verdana" w:hAnsi="Verdana" w:cs="Verdana"/>
          <w:sz w:val="28"/>
          <w:szCs w:val="28"/>
        </w:rPr>
        <w:t>Ph. 623-500-2654</w:t>
      </w:r>
      <w:bookmarkStart w:id="0" w:name="_GoBack"/>
      <w:bookmarkEnd w:id="0"/>
    </w:p>
    <w:p w:rsidR="0053064B" w:rsidRDefault="0053064B" w:rsidP="0053064B">
      <w:pPr>
        <w:widowControl w:val="0"/>
        <w:autoSpaceDE w:val="0"/>
        <w:autoSpaceDN w:val="0"/>
        <w:adjustRightInd w:val="0"/>
        <w:rPr>
          <w:rFonts w:ascii="Verdana" w:hAnsi="Verdana" w:cs="Verdana"/>
          <w:sz w:val="28"/>
          <w:szCs w:val="28"/>
        </w:rPr>
      </w:pPr>
    </w:p>
    <w:p w:rsidR="0053064B" w:rsidRDefault="0053064B" w:rsidP="0053064B">
      <w:pPr>
        <w:widowControl w:val="0"/>
        <w:autoSpaceDE w:val="0"/>
        <w:autoSpaceDN w:val="0"/>
        <w:adjustRightInd w:val="0"/>
        <w:rPr>
          <w:rFonts w:ascii="Verdana" w:hAnsi="Verdana" w:cs="Verdana"/>
          <w:sz w:val="28"/>
          <w:szCs w:val="28"/>
        </w:rPr>
      </w:pPr>
    </w:p>
    <w:p w:rsidR="0053064B" w:rsidRPr="0053064B" w:rsidRDefault="0053064B" w:rsidP="0053064B">
      <w:pPr>
        <w:rPr>
          <w:sz w:val="32"/>
          <w:szCs w:val="32"/>
        </w:rPr>
      </w:pPr>
    </w:p>
    <w:sectPr w:rsidR="0053064B" w:rsidRPr="0053064B" w:rsidSect="00E501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4B"/>
    <w:rsid w:val="001F5CC5"/>
    <w:rsid w:val="003C6DBC"/>
    <w:rsid w:val="0053064B"/>
    <w:rsid w:val="00E50139"/>
    <w:rsid w:val="00FE0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B246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6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064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6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064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obamacarefacts.com/missed-deadline-obamacare.php" TargetMode="External"/><Relationship Id="rId20" Type="http://schemas.openxmlformats.org/officeDocument/2006/relationships/hyperlink" Target="http://obamacarefacts.com/federal-poverty-level.php"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obamacarefacts.com/special-enrollment-period.php" TargetMode="External"/><Relationship Id="rId11" Type="http://schemas.openxmlformats.org/officeDocument/2006/relationships/hyperlink" Target="https://obamacare.net/enroll-now/?on=ocf-hlink-ocn" TargetMode="External"/><Relationship Id="rId12" Type="http://schemas.openxmlformats.org/officeDocument/2006/relationships/hyperlink" Target="http://obamacarefacts.com/insurance-exchange/calculating-tax-credits.php" TargetMode="External"/><Relationship Id="rId13" Type="http://schemas.openxmlformats.org/officeDocument/2006/relationships/hyperlink" Target="http://obamacarefacts.com/minimum-essential-coverage.php" TargetMode="External"/><Relationship Id="rId14" Type="http://schemas.openxmlformats.org/officeDocument/2006/relationships/hyperlink" Target="http://obamacarefacts.com/obamacare-open-enrollment.php" TargetMode="External"/><Relationship Id="rId15" Type="http://schemas.openxmlformats.org/officeDocument/2006/relationships/hyperlink" Target="https://obamacare.net/enroll-now/?on=ocf-hlink-ocn" TargetMode="External"/><Relationship Id="rId16" Type="http://schemas.openxmlformats.org/officeDocument/2006/relationships/hyperlink" Target="https://www.cms.gov/CCIIO/Resources/Fact-Sheets-and-FAQs/Downloads/enrollment-period-faq-10-28-2013.pdf" TargetMode="External"/><Relationship Id="rId17" Type="http://schemas.openxmlformats.org/officeDocument/2006/relationships/hyperlink" Target="http://obamacarefacts.com/insurance-exchange/calculating-tax-credits.php" TargetMode="External"/><Relationship Id="rId18" Type="http://schemas.openxmlformats.org/officeDocument/2006/relationships/hyperlink" Target="http://obamacarefacts.com/obamacare-extension.php" TargetMode="External"/><Relationship Id="rId19" Type="http://schemas.openxmlformats.org/officeDocument/2006/relationships/hyperlink" Target="http://obamacarefacts.com/obamacare-mandate-exemption-penalty.ph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obamacare.net/enroll-now/?on=ocf-hlink-ocn" TargetMode="External"/><Relationship Id="rId7" Type="http://schemas.openxmlformats.org/officeDocument/2006/relationships/hyperlink" Target="http://obamacarefacts.com/insurance-exchange/calculating-tax-credits.php" TargetMode="External"/><Relationship Id="rId8" Type="http://schemas.openxmlformats.org/officeDocument/2006/relationships/hyperlink" Target="http://obamacarefacts.com/obamacare-mandate-exemption-penalt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1851</Words>
  <Characters>10554</Characters>
  <Application>Microsoft Macintosh Word</Application>
  <DocSecurity>0</DocSecurity>
  <Lines>87</Lines>
  <Paragraphs>24</Paragraphs>
  <ScaleCrop>false</ScaleCrop>
  <Company/>
  <LinksUpToDate>false</LinksUpToDate>
  <CharactersWithSpaces>12381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Garner</dc:creator>
  <cp:keywords/>
  <dc:description/>
  <cp:lastModifiedBy>Richard Garner</cp:lastModifiedBy>
  <cp:revision>1</cp:revision>
  <cp:lastPrinted>2014-10-15T14:09:00Z</cp:lastPrinted>
  <dcterms:created xsi:type="dcterms:W3CDTF">2014-10-15T13:28:00Z</dcterms:created>
  <dcterms:modified xsi:type="dcterms:W3CDTF">2014-10-15T14:11:00Z</dcterms:modified>
</cp:coreProperties>
</file>